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EE1" w:rsidRDefault="00C24EE1" w:rsidP="00C24EE1">
      <w:pPr>
        <w:jc w:val="center"/>
        <w:rPr>
          <w:sz w:val="28"/>
          <w:szCs w:val="28"/>
        </w:rPr>
      </w:pPr>
      <w:r>
        <w:rPr>
          <w:noProof/>
          <w:spacing w:val="8"/>
          <w:lang w:val="uk-UA" w:eastAsia="uk-UA"/>
        </w:rPr>
        <w:drawing>
          <wp:inline distT="0" distB="0" distL="0" distR="0" wp14:anchorId="4AFA33EA" wp14:editId="7BA67571">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C24EE1" w:rsidRDefault="00C24EE1" w:rsidP="00C24EE1">
      <w:pPr>
        <w:pStyle w:val="a3"/>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C24EE1" w:rsidRDefault="00C24EE1" w:rsidP="00C24EE1">
      <w:pPr>
        <w:pStyle w:val="a3"/>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C24EE1" w:rsidRDefault="00C24EE1" w:rsidP="00C24EE1">
      <w:pPr>
        <w:pStyle w:val="a3"/>
        <w:ind w:left="0"/>
        <w:jc w:val="center"/>
        <w:rPr>
          <w:b/>
          <w:sz w:val="28"/>
          <w:szCs w:val="28"/>
          <w:lang w:val="uk-UA"/>
        </w:rPr>
      </w:pPr>
      <w:r>
        <w:rPr>
          <w:b/>
          <w:sz w:val="28"/>
          <w:szCs w:val="28"/>
          <w:lang w:val="uk-UA"/>
        </w:rPr>
        <w:t>ВИКОНАВЧИЙ КОМІТЕТ</w:t>
      </w:r>
    </w:p>
    <w:p w:rsidR="00C24EE1" w:rsidRDefault="00C24EE1" w:rsidP="00C24EE1">
      <w:pPr>
        <w:pStyle w:val="a3"/>
        <w:ind w:left="0"/>
        <w:jc w:val="center"/>
        <w:rPr>
          <w:b/>
          <w:sz w:val="32"/>
          <w:szCs w:val="32"/>
          <w:lang w:val="uk-UA"/>
        </w:rPr>
      </w:pPr>
      <w:r>
        <w:rPr>
          <w:b/>
          <w:sz w:val="32"/>
          <w:szCs w:val="32"/>
          <w:lang w:val="uk-UA"/>
        </w:rPr>
        <w:t>Р І Ш Е Н Н Я</w:t>
      </w:r>
    </w:p>
    <w:p w:rsidR="00C24EE1" w:rsidRDefault="00C24EE1" w:rsidP="00C24EE1">
      <w:pPr>
        <w:tabs>
          <w:tab w:val="left" w:pos="709"/>
        </w:tabs>
        <w:jc w:val="center"/>
        <w:rPr>
          <w:sz w:val="28"/>
          <w:szCs w:val="28"/>
        </w:rPr>
      </w:pPr>
      <w:r>
        <w:tab/>
      </w:r>
      <w:r>
        <w:tab/>
      </w:r>
      <w:r>
        <w:tab/>
      </w:r>
      <w:r>
        <w:rPr>
          <w:sz w:val="28"/>
          <w:szCs w:val="28"/>
        </w:rPr>
        <w:tab/>
      </w:r>
    </w:p>
    <w:p w:rsidR="00C24EE1" w:rsidRPr="00C24EE1" w:rsidRDefault="00C24EE1" w:rsidP="00C24EE1">
      <w:pPr>
        <w:jc w:val="both"/>
        <w:rPr>
          <w:sz w:val="28"/>
          <w:szCs w:val="28"/>
          <w:u w:val="single"/>
          <w:lang w:val="uk-UA"/>
        </w:rPr>
      </w:pPr>
      <w:r>
        <w:rPr>
          <w:sz w:val="28"/>
          <w:szCs w:val="28"/>
          <w:u w:val="single"/>
        </w:rPr>
        <w:t>28 березня 2</w:t>
      </w:r>
      <w:r w:rsidRPr="00B3446B">
        <w:rPr>
          <w:sz w:val="28"/>
          <w:szCs w:val="28"/>
          <w:u w:val="single"/>
        </w:rPr>
        <w:t>0</w:t>
      </w:r>
      <w:r>
        <w:rPr>
          <w:sz w:val="28"/>
          <w:szCs w:val="28"/>
          <w:u w:val="single"/>
        </w:rPr>
        <w:t>24</w:t>
      </w:r>
      <w:r w:rsidRPr="00B3446B">
        <w:rPr>
          <w:sz w:val="28"/>
          <w:szCs w:val="28"/>
          <w:u w:val="single"/>
        </w:rPr>
        <w:t xml:space="preserve"> р. №</w:t>
      </w:r>
      <w:r>
        <w:rPr>
          <w:sz w:val="28"/>
          <w:szCs w:val="28"/>
          <w:u w:val="single"/>
          <w:lang w:val="uk-UA"/>
        </w:rPr>
        <w:t>42</w:t>
      </w:r>
    </w:p>
    <w:p w:rsidR="00C24EE1" w:rsidRPr="00B3446B" w:rsidRDefault="00C62F55" w:rsidP="00C24EE1">
      <w:pPr>
        <w:jc w:val="both"/>
        <w:rPr>
          <w:sz w:val="28"/>
          <w:szCs w:val="28"/>
        </w:rPr>
      </w:pPr>
      <w:r>
        <w:rPr>
          <w:sz w:val="28"/>
          <w:szCs w:val="28"/>
          <w:lang w:val="uk-UA"/>
        </w:rPr>
        <w:t>с-ще</w:t>
      </w:r>
      <w:r w:rsidR="00C24EE1" w:rsidRPr="00B3446B">
        <w:rPr>
          <w:sz w:val="28"/>
          <w:szCs w:val="28"/>
        </w:rPr>
        <w:t xml:space="preserve"> Стара Вижівка                                                                 </w:t>
      </w:r>
    </w:p>
    <w:p w:rsidR="00C24EE1" w:rsidRDefault="00C24EE1" w:rsidP="00C24EE1">
      <w:pPr>
        <w:keepNext/>
        <w:overflowPunct w:val="0"/>
        <w:adjustRightInd w:val="0"/>
        <w:jc w:val="both"/>
        <w:rPr>
          <w:bCs/>
          <w:sz w:val="28"/>
          <w:szCs w:val="28"/>
        </w:rPr>
      </w:pPr>
    </w:p>
    <w:p w:rsidR="00C62F55" w:rsidRDefault="00C24EE1" w:rsidP="00C24EE1">
      <w:pPr>
        <w:keepNext/>
        <w:overflowPunct w:val="0"/>
        <w:adjustRightInd w:val="0"/>
        <w:jc w:val="both"/>
        <w:rPr>
          <w:bCs/>
          <w:sz w:val="28"/>
          <w:szCs w:val="28"/>
          <w:lang w:val="uk-UA"/>
        </w:rPr>
      </w:pPr>
      <w:r w:rsidRPr="0025400C">
        <w:rPr>
          <w:bCs/>
          <w:sz w:val="28"/>
          <w:szCs w:val="28"/>
        </w:rPr>
        <w:t xml:space="preserve">Про </w:t>
      </w:r>
      <w:r w:rsidRPr="004B756E">
        <w:rPr>
          <w:bCs/>
          <w:sz w:val="28"/>
          <w:szCs w:val="28"/>
        </w:rPr>
        <w:t xml:space="preserve"> </w:t>
      </w:r>
      <w:r w:rsidR="00C62F55">
        <w:rPr>
          <w:bCs/>
          <w:sz w:val="28"/>
          <w:szCs w:val="28"/>
          <w:lang w:val="uk-UA"/>
        </w:rPr>
        <w:t>П</w:t>
      </w:r>
      <w:r w:rsidR="00C62F55">
        <w:rPr>
          <w:bCs/>
          <w:sz w:val="28"/>
          <w:szCs w:val="28"/>
        </w:rPr>
        <w:t>рограму</w:t>
      </w:r>
      <w:r w:rsidR="00C62F55">
        <w:rPr>
          <w:bCs/>
          <w:sz w:val="28"/>
          <w:szCs w:val="28"/>
          <w:lang w:val="uk-UA"/>
        </w:rPr>
        <w:t xml:space="preserve"> </w:t>
      </w:r>
      <w:r>
        <w:rPr>
          <w:bCs/>
          <w:sz w:val="28"/>
          <w:szCs w:val="28"/>
        </w:rPr>
        <w:t>для</w:t>
      </w:r>
    </w:p>
    <w:p w:rsidR="00C24EE1" w:rsidRDefault="00C24EE1" w:rsidP="00C24EE1">
      <w:pPr>
        <w:keepNext/>
        <w:overflowPunct w:val="0"/>
        <w:adjustRightInd w:val="0"/>
        <w:jc w:val="both"/>
        <w:rPr>
          <w:bCs/>
          <w:sz w:val="28"/>
          <w:szCs w:val="28"/>
        </w:rPr>
      </w:pPr>
      <w:r>
        <w:rPr>
          <w:bCs/>
          <w:sz w:val="28"/>
          <w:szCs w:val="28"/>
        </w:rPr>
        <w:t xml:space="preserve"> кривдників на 2024 – 2026 рр.</w:t>
      </w:r>
    </w:p>
    <w:p w:rsidR="00C24EE1" w:rsidRPr="0025400C" w:rsidRDefault="00C24EE1" w:rsidP="00C24EE1">
      <w:pPr>
        <w:keepNext/>
        <w:overflowPunct w:val="0"/>
        <w:adjustRightInd w:val="0"/>
        <w:jc w:val="both"/>
        <w:rPr>
          <w:sz w:val="28"/>
          <w:szCs w:val="28"/>
        </w:rPr>
      </w:pPr>
    </w:p>
    <w:p w:rsidR="00C62F55" w:rsidRDefault="00C24EE1" w:rsidP="00C24EE1">
      <w:pPr>
        <w:pStyle w:val="a8"/>
        <w:shd w:val="clear" w:color="auto" w:fill="FFFFFF"/>
        <w:spacing w:before="0" w:beforeAutospacing="0" w:after="225" w:afterAutospacing="0"/>
        <w:ind w:firstLine="709"/>
        <w:jc w:val="both"/>
        <w:textAlignment w:val="baseline"/>
        <w:rPr>
          <w:color w:val="000000"/>
          <w:sz w:val="28"/>
          <w:szCs w:val="28"/>
          <w:bdr w:val="none" w:sz="0" w:space="0" w:color="auto" w:frame="1"/>
          <w:shd w:val="clear" w:color="auto" w:fill="FFFFFF"/>
          <w:lang w:val="uk-UA"/>
        </w:rPr>
      </w:pPr>
      <w:r>
        <w:rPr>
          <w:color w:val="000000"/>
          <w:sz w:val="28"/>
          <w:szCs w:val="28"/>
          <w:bdr w:val="none" w:sz="0" w:space="0" w:color="auto" w:frame="1"/>
          <w:shd w:val="clear" w:color="auto" w:fill="FFFFFF"/>
          <w:lang w:val="uk-UA"/>
        </w:rPr>
        <w:t xml:space="preserve">Керуючись  ст. </w:t>
      </w:r>
      <w:r w:rsidR="00C62F55">
        <w:rPr>
          <w:color w:val="000000"/>
          <w:sz w:val="28"/>
          <w:szCs w:val="28"/>
          <w:bdr w:val="none" w:sz="0" w:space="0" w:color="auto" w:frame="1"/>
          <w:shd w:val="clear" w:color="auto" w:fill="FFFFFF"/>
          <w:lang w:val="uk-UA"/>
        </w:rPr>
        <w:t xml:space="preserve">52  </w:t>
      </w:r>
      <w:r>
        <w:rPr>
          <w:color w:val="000000"/>
          <w:sz w:val="28"/>
          <w:szCs w:val="28"/>
          <w:bdr w:val="none" w:sz="0" w:space="0" w:color="auto" w:frame="1"/>
          <w:shd w:val="clear" w:color="auto" w:fill="FFFFFF"/>
          <w:lang w:val="uk-UA"/>
        </w:rPr>
        <w:t>Закону України «Про місцеве самоврядування в Україні»,</w:t>
      </w:r>
      <w:r>
        <w:rPr>
          <w:color w:val="333333"/>
          <w:sz w:val="28"/>
          <w:szCs w:val="28"/>
          <w:bdr w:val="none" w:sz="0" w:space="0" w:color="auto" w:frame="1"/>
          <w:shd w:val="clear" w:color="auto" w:fill="FFFFFF"/>
          <w:lang w:val="uk-UA"/>
        </w:rPr>
        <w:t> в</w:t>
      </w:r>
      <w:r>
        <w:rPr>
          <w:color w:val="000000"/>
          <w:sz w:val="28"/>
          <w:szCs w:val="28"/>
          <w:bdr w:val="none" w:sz="0" w:space="0" w:color="auto" w:frame="1"/>
          <w:shd w:val="clear" w:color="auto" w:fill="FFFFFF"/>
          <w:lang w:val="uk-UA"/>
        </w:rPr>
        <w:t>ідповідно до законів України «Про запобігання та протидію домашньому насильству», «Про внесення змін до Кримінального та Кримінально - процесуального кодексів України з метою реалізації положень Конвенції Ради Європи про запобігання насильству стосовно жінок і домашньому насильству та боротьбу з цими явищами», «Про внесення змін до Кримінального кодексу України щодо захисту дітей від сексуальних зловживань та сексуальної експлуатації», «Про соціальні послуги», постанов Кабінету Міністрів України від 22 серпня 2018 року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22 серпня 2018 року № 655 «Про затвердження Типового положення про притулок для осіб, які постраждали від домашнього насильства та/або насильства за ознакою статі», від 22 серпня 2018 року № 654 «Про затвердження Типового положення про мобільну бригаду соціально – психологічної допомоги особам, які постраждали від домашнього насильства та/або насильства за ознакою статі», наказу Міністерства освіти і науки України від 02 жовтня 2018 року № 1047 «Про затвердження Методичних рекомендацій щодо виявлення, реагування на випадки домашнього насильства і взаємодії педагогічних працівників з іншими органами та службами», наказу Міністерства соціальної політики України від 01 жовтня 2018 року № 1434 «Про затвердження Типової програми для кривдників», з метою забезпечення розбудови системи запобігання, протидії домашньому насильству та насильству за ознакою статі в умовах децентралізації, запровадження комплексних дій та заходів, спрямованих на зменшення масштабу такого явища на території Старовижівської селищної ради,</w:t>
      </w:r>
    </w:p>
    <w:p w:rsidR="00C24EE1" w:rsidRPr="0025400C" w:rsidRDefault="00C24EE1" w:rsidP="00C24EE1">
      <w:pPr>
        <w:pStyle w:val="a8"/>
        <w:shd w:val="clear" w:color="auto" w:fill="FFFFFF"/>
        <w:spacing w:before="0" w:beforeAutospacing="0" w:after="225" w:afterAutospacing="0"/>
        <w:ind w:firstLine="709"/>
        <w:jc w:val="both"/>
        <w:textAlignment w:val="baseline"/>
        <w:rPr>
          <w:color w:val="000000"/>
          <w:sz w:val="28"/>
          <w:szCs w:val="28"/>
          <w:lang w:val="uk-UA"/>
        </w:rPr>
      </w:pPr>
      <w:r>
        <w:rPr>
          <w:color w:val="000000"/>
          <w:sz w:val="28"/>
          <w:szCs w:val="28"/>
          <w:bdr w:val="none" w:sz="0" w:space="0" w:color="auto" w:frame="1"/>
          <w:shd w:val="clear" w:color="auto" w:fill="FFFFFF"/>
          <w:lang w:val="uk-UA"/>
        </w:rPr>
        <w:t xml:space="preserve"> </w:t>
      </w:r>
      <w:r w:rsidRPr="0025400C">
        <w:rPr>
          <w:color w:val="000000"/>
          <w:sz w:val="28"/>
          <w:szCs w:val="28"/>
          <w:lang w:val="uk-UA"/>
        </w:rPr>
        <w:t>виконавчий комітет Старовижівської селищної ради вирішив</w:t>
      </w:r>
      <w:r w:rsidRPr="00A86D9D">
        <w:rPr>
          <w:color w:val="000000"/>
          <w:sz w:val="28"/>
          <w:szCs w:val="28"/>
          <w:lang w:val="uk-UA"/>
        </w:rPr>
        <w:t>:</w:t>
      </w:r>
    </w:p>
    <w:p w:rsidR="00C24EE1" w:rsidRPr="00A86D9D" w:rsidRDefault="00C24EE1" w:rsidP="00C24EE1">
      <w:pPr>
        <w:pStyle w:val="a9"/>
        <w:ind w:firstLine="284"/>
        <w:jc w:val="both"/>
        <w:rPr>
          <w:rFonts w:ascii="Times New Roman" w:hAnsi="Times New Roman"/>
          <w:sz w:val="28"/>
          <w:szCs w:val="28"/>
          <w:lang w:val="uk-UA"/>
        </w:rPr>
      </w:pPr>
      <w:r w:rsidRPr="00682FA6">
        <w:rPr>
          <w:rFonts w:ascii="Times New Roman" w:hAnsi="Times New Roman"/>
          <w:sz w:val="28"/>
          <w:szCs w:val="28"/>
        </w:rPr>
        <w:t xml:space="preserve">1. </w:t>
      </w:r>
      <w:r w:rsidR="00C62F55">
        <w:rPr>
          <w:rFonts w:ascii="Times New Roman" w:hAnsi="Times New Roman"/>
          <w:sz w:val="28"/>
          <w:szCs w:val="28"/>
          <w:lang w:val="uk-UA"/>
        </w:rPr>
        <w:t xml:space="preserve">Схвалити </w:t>
      </w:r>
      <w:r w:rsidRPr="00A86D9D">
        <w:rPr>
          <w:rFonts w:ascii="Times New Roman" w:hAnsi="Times New Roman"/>
          <w:sz w:val="28"/>
          <w:szCs w:val="28"/>
          <w:lang w:val="uk-UA"/>
        </w:rPr>
        <w:t xml:space="preserve"> Програму для кривдників на 202</w:t>
      </w:r>
      <w:r w:rsidR="00C62F55">
        <w:rPr>
          <w:rFonts w:ascii="Times New Roman" w:hAnsi="Times New Roman"/>
          <w:sz w:val="28"/>
          <w:szCs w:val="28"/>
          <w:lang w:val="uk-UA"/>
        </w:rPr>
        <w:t>4</w:t>
      </w:r>
      <w:r w:rsidRPr="00A86D9D">
        <w:rPr>
          <w:rFonts w:ascii="Times New Roman" w:hAnsi="Times New Roman"/>
          <w:sz w:val="28"/>
          <w:szCs w:val="28"/>
          <w:lang w:val="uk-UA"/>
        </w:rPr>
        <w:t>-2026 роки (далі Програма) (додається).</w:t>
      </w:r>
    </w:p>
    <w:p w:rsidR="00C62F55" w:rsidRDefault="00C24EE1" w:rsidP="00C24EE1">
      <w:pPr>
        <w:pStyle w:val="a9"/>
        <w:ind w:firstLine="284"/>
        <w:jc w:val="both"/>
        <w:rPr>
          <w:rFonts w:ascii="Times New Roman" w:hAnsi="Times New Roman"/>
          <w:color w:val="000000" w:themeColor="text1"/>
          <w:sz w:val="28"/>
          <w:szCs w:val="28"/>
          <w:lang w:val="uk-UA"/>
        </w:rPr>
      </w:pPr>
      <w:r w:rsidRPr="00A86D9D">
        <w:rPr>
          <w:rFonts w:ascii="Times New Roman" w:hAnsi="Times New Roman"/>
          <w:color w:val="000000" w:themeColor="text1"/>
          <w:sz w:val="28"/>
          <w:szCs w:val="28"/>
          <w:lang w:val="uk-UA"/>
        </w:rPr>
        <w:t xml:space="preserve">2. Визначити координатором з питань здійснення заходів у сфері запобігання та протидії домашньому насильству та насильству за ознакою статі в </w:t>
      </w:r>
    </w:p>
    <w:p w:rsidR="00C62F55" w:rsidRDefault="00C62F55" w:rsidP="00C62F55">
      <w:pPr>
        <w:pStyle w:val="a9"/>
        <w:ind w:firstLine="284"/>
        <w:jc w:val="center"/>
        <w:rPr>
          <w:rFonts w:ascii="Times New Roman" w:hAnsi="Times New Roman"/>
          <w:color w:val="000000" w:themeColor="text1"/>
          <w:sz w:val="28"/>
          <w:szCs w:val="28"/>
          <w:lang w:val="uk-UA"/>
        </w:rPr>
      </w:pPr>
    </w:p>
    <w:p w:rsidR="00C62F55" w:rsidRDefault="00C62F55" w:rsidP="00C62F55">
      <w:pPr>
        <w:pStyle w:val="a9"/>
        <w:ind w:firstLine="284"/>
        <w:jc w:val="center"/>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2</w:t>
      </w:r>
    </w:p>
    <w:p w:rsidR="00C62F55" w:rsidRDefault="00C62F55" w:rsidP="00C24EE1">
      <w:pPr>
        <w:pStyle w:val="a9"/>
        <w:ind w:firstLine="284"/>
        <w:jc w:val="both"/>
        <w:rPr>
          <w:rFonts w:ascii="Times New Roman" w:hAnsi="Times New Roman"/>
          <w:color w:val="000000" w:themeColor="text1"/>
          <w:sz w:val="28"/>
          <w:szCs w:val="28"/>
          <w:lang w:val="uk-UA"/>
        </w:rPr>
      </w:pPr>
    </w:p>
    <w:p w:rsidR="00C24EE1" w:rsidRPr="00A86D9D" w:rsidRDefault="00C24EE1" w:rsidP="00C24EE1">
      <w:pPr>
        <w:pStyle w:val="a9"/>
        <w:ind w:firstLine="284"/>
        <w:jc w:val="both"/>
        <w:rPr>
          <w:rFonts w:ascii="Times New Roman" w:hAnsi="Times New Roman"/>
          <w:color w:val="000000" w:themeColor="text1"/>
          <w:sz w:val="28"/>
          <w:szCs w:val="28"/>
          <w:lang w:val="uk-UA"/>
        </w:rPr>
      </w:pPr>
      <w:r w:rsidRPr="00A86D9D">
        <w:rPr>
          <w:rFonts w:ascii="Times New Roman" w:hAnsi="Times New Roman"/>
          <w:color w:val="000000" w:themeColor="text1"/>
          <w:sz w:val="28"/>
          <w:szCs w:val="28"/>
          <w:lang w:val="uk-UA"/>
        </w:rPr>
        <w:t xml:space="preserve">територіальних межах </w:t>
      </w:r>
      <w:r>
        <w:rPr>
          <w:rFonts w:ascii="Times New Roman" w:hAnsi="Times New Roman"/>
          <w:color w:val="000000" w:themeColor="text1"/>
          <w:sz w:val="28"/>
          <w:szCs w:val="28"/>
          <w:lang w:val="uk-UA"/>
        </w:rPr>
        <w:t xml:space="preserve">Старовижівської селищної ради </w:t>
      </w:r>
      <w:r w:rsidRPr="00A86D9D">
        <w:rPr>
          <w:rFonts w:ascii="Times New Roman" w:hAnsi="Times New Roman"/>
          <w:color w:val="000000" w:themeColor="text1"/>
          <w:sz w:val="28"/>
          <w:szCs w:val="28"/>
          <w:lang w:val="uk-UA"/>
        </w:rPr>
        <w:t xml:space="preserve">заступника </w:t>
      </w:r>
      <w:r>
        <w:rPr>
          <w:rFonts w:ascii="Times New Roman" w:hAnsi="Times New Roman"/>
          <w:color w:val="000000" w:themeColor="text1"/>
          <w:sz w:val="28"/>
          <w:szCs w:val="28"/>
          <w:lang w:val="uk-UA"/>
        </w:rPr>
        <w:t xml:space="preserve">селищного </w:t>
      </w:r>
      <w:r w:rsidRPr="00A86D9D">
        <w:rPr>
          <w:rFonts w:ascii="Times New Roman" w:hAnsi="Times New Roman"/>
          <w:color w:val="000000" w:themeColor="text1"/>
          <w:sz w:val="28"/>
          <w:szCs w:val="28"/>
          <w:lang w:val="uk-UA"/>
        </w:rPr>
        <w:t>голови</w:t>
      </w:r>
      <w:r>
        <w:rPr>
          <w:rFonts w:ascii="Times New Roman" w:hAnsi="Times New Roman"/>
          <w:color w:val="000000" w:themeColor="text1"/>
          <w:sz w:val="28"/>
          <w:szCs w:val="28"/>
          <w:lang w:val="uk-UA"/>
        </w:rPr>
        <w:t xml:space="preserve"> з питань</w:t>
      </w:r>
      <w:r w:rsidR="00C62F55">
        <w:rPr>
          <w:rFonts w:ascii="Times New Roman" w:hAnsi="Times New Roman"/>
          <w:color w:val="000000" w:themeColor="text1"/>
          <w:sz w:val="28"/>
          <w:szCs w:val="28"/>
          <w:lang w:val="uk-UA"/>
        </w:rPr>
        <w:t xml:space="preserve"> діяльності </w:t>
      </w:r>
      <w:r>
        <w:rPr>
          <w:rFonts w:ascii="Times New Roman" w:hAnsi="Times New Roman"/>
          <w:color w:val="000000" w:themeColor="text1"/>
          <w:sz w:val="28"/>
          <w:szCs w:val="28"/>
          <w:lang w:val="uk-UA"/>
        </w:rPr>
        <w:t xml:space="preserve"> виконавчих органів ради Юрія Кудацького</w:t>
      </w:r>
      <w:r w:rsidRPr="00A86D9D">
        <w:rPr>
          <w:rFonts w:ascii="Times New Roman" w:hAnsi="Times New Roman"/>
          <w:color w:val="000000" w:themeColor="text1"/>
          <w:sz w:val="28"/>
          <w:szCs w:val="28"/>
          <w:lang w:val="uk-UA"/>
        </w:rPr>
        <w:t>.</w:t>
      </w:r>
    </w:p>
    <w:p w:rsidR="00C24EE1" w:rsidRPr="00A55C3F" w:rsidRDefault="00C24EE1" w:rsidP="00C24EE1">
      <w:pPr>
        <w:pStyle w:val="a9"/>
        <w:ind w:firstLine="284"/>
        <w:jc w:val="both"/>
        <w:rPr>
          <w:rFonts w:ascii="Times New Roman" w:hAnsi="Times New Roman"/>
          <w:sz w:val="28"/>
          <w:szCs w:val="28"/>
          <w:lang w:val="uk-UA"/>
        </w:rPr>
      </w:pPr>
      <w:r w:rsidRPr="00A86D9D">
        <w:rPr>
          <w:rFonts w:ascii="Times New Roman" w:hAnsi="Times New Roman"/>
          <w:sz w:val="28"/>
          <w:szCs w:val="28"/>
          <w:lang w:val="uk-UA"/>
        </w:rPr>
        <w:t>3. Визначити відповідальн</w:t>
      </w:r>
      <w:r>
        <w:rPr>
          <w:rFonts w:ascii="Times New Roman" w:hAnsi="Times New Roman"/>
          <w:sz w:val="28"/>
          <w:szCs w:val="28"/>
          <w:lang w:val="uk-UA"/>
        </w:rPr>
        <w:t>ою</w:t>
      </w:r>
      <w:r w:rsidRPr="00A86D9D">
        <w:rPr>
          <w:rFonts w:ascii="Times New Roman" w:hAnsi="Times New Roman"/>
          <w:sz w:val="28"/>
          <w:szCs w:val="28"/>
          <w:lang w:val="uk-UA"/>
        </w:rPr>
        <w:t xml:space="preserve"> за реалізацію Програми, організацію проходження корекційн</w:t>
      </w:r>
      <w:r>
        <w:rPr>
          <w:rFonts w:ascii="Times New Roman" w:hAnsi="Times New Roman"/>
          <w:sz w:val="28"/>
          <w:szCs w:val="28"/>
          <w:lang w:val="uk-UA"/>
        </w:rPr>
        <w:t>ої</w:t>
      </w:r>
      <w:r w:rsidRPr="00A86D9D">
        <w:rPr>
          <w:rFonts w:ascii="Times New Roman" w:hAnsi="Times New Roman"/>
          <w:sz w:val="28"/>
          <w:szCs w:val="28"/>
          <w:lang w:val="uk-UA"/>
        </w:rPr>
        <w:t xml:space="preserve"> програм</w:t>
      </w:r>
      <w:r>
        <w:rPr>
          <w:rFonts w:ascii="Times New Roman" w:hAnsi="Times New Roman"/>
          <w:sz w:val="28"/>
          <w:szCs w:val="28"/>
          <w:lang w:val="uk-UA"/>
        </w:rPr>
        <w:t>и</w:t>
      </w:r>
      <w:r w:rsidRPr="00A86D9D">
        <w:rPr>
          <w:rFonts w:ascii="Times New Roman" w:hAnsi="Times New Roman"/>
          <w:sz w:val="28"/>
          <w:szCs w:val="28"/>
          <w:lang w:val="uk-UA"/>
        </w:rPr>
        <w:t xml:space="preserve"> та здійснення заходів у сфері запобігання та протидії  домашньому насильству та насильству за ознакою статі </w:t>
      </w:r>
      <w:r>
        <w:rPr>
          <w:rFonts w:ascii="Times New Roman" w:hAnsi="Times New Roman"/>
          <w:sz w:val="28"/>
          <w:szCs w:val="28"/>
          <w:lang w:val="uk-UA"/>
        </w:rPr>
        <w:t>завідувача відділення соціальної роботи для сім’ї, дітей та молоді комунального закладу «Центр надання соціальних послуг Старовижівської селищної ради» Зоряну Литвинюк.</w:t>
      </w:r>
    </w:p>
    <w:p w:rsidR="00C24EE1" w:rsidRPr="00A86D9D" w:rsidRDefault="00C24EE1" w:rsidP="00C24EE1">
      <w:pPr>
        <w:pStyle w:val="a9"/>
        <w:ind w:firstLine="284"/>
        <w:jc w:val="both"/>
        <w:rPr>
          <w:rFonts w:ascii="Times New Roman" w:hAnsi="Times New Roman"/>
          <w:sz w:val="28"/>
          <w:szCs w:val="28"/>
          <w:lang w:val="uk-UA"/>
        </w:rPr>
      </w:pPr>
      <w:r>
        <w:rPr>
          <w:rFonts w:ascii="Times New Roman" w:hAnsi="Times New Roman"/>
          <w:sz w:val="28"/>
          <w:szCs w:val="28"/>
          <w:lang w:val="uk-UA"/>
        </w:rPr>
        <w:t>4</w:t>
      </w:r>
      <w:r w:rsidRPr="00A86D9D">
        <w:rPr>
          <w:rFonts w:ascii="Times New Roman" w:hAnsi="Times New Roman"/>
          <w:sz w:val="28"/>
          <w:szCs w:val="28"/>
          <w:lang w:val="uk-UA"/>
        </w:rPr>
        <w:t xml:space="preserve">. Визначити </w:t>
      </w:r>
      <w:r>
        <w:rPr>
          <w:rFonts w:ascii="Times New Roman" w:hAnsi="Times New Roman"/>
          <w:sz w:val="28"/>
          <w:szCs w:val="28"/>
          <w:lang w:val="uk-UA"/>
        </w:rPr>
        <w:t>комунальний заклад «</w:t>
      </w:r>
      <w:r w:rsidRPr="00A86D9D">
        <w:rPr>
          <w:rFonts w:ascii="Times New Roman" w:hAnsi="Times New Roman"/>
          <w:sz w:val="28"/>
          <w:szCs w:val="28"/>
          <w:lang w:val="uk-UA"/>
        </w:rPr>
        <w:t xml:space="preserve">Центр надання соціальних послуг </w:t>
      </w:r>
      <w:r>
        <w:rPr>
          <w:rFonts w:ascii="Times New Roman" w:hAnsi="Times New Roman"/>
          <w:sz w:val="28"/>
          <w:szCs w:val="28"/>
          <w:lang w:val="uk-UA"/>
        </w:rPr>
        <w:t xml:space="preserve">Старовижівської селищної </w:t>
      </w:r>
      <w:r w:rsidRPr="00A86D9D">
        <w:rPr>
          <w:rFonts w:ascii="Times New Roman" w:hAnsi="Times New Roman"/>
          <w:sz w:val="28"/>
          <w:szCs w:val="28"/>
          <w:lang w:val="uk-UA"/>
        </w:rPr>
        <w:t>ради</w:t>
      </w:r>
      <w:r>
        <w:rPr>
          <w:rFonts w:ascii="Times New Roman" w:hAnsi="Times New Roman"/>
          <w:sz w:val="28"/>
          <w:szCs w:val="28"/>
          <w:lang w:val="uk-UA"/>
        </w:rPr>
        <w:t>»</w:t>
      </w:r>
      <w:r w:rsidRPr="00A86D9D">
        <w:rPr>
          <w:rFonts w:ascii="Times New Roman" w:hAnsi="Times New Roman"/>
          <w:sz w:val="28"/>
          <w:szCs w:val="28"/>
          <w:lang w:val="uk-UA"/>
        </w:rPr>
        <w:t xml:space="preserve"> відповідальним виконавцем, як заклад</w:t>
      </w:r>
      <w:r>
        <w:rPr>
          <w:rFonts w:ascii="Times New Roman" w:hAnsi="Times New Roman"/>
          <w:sz w:val="28"/>
          <w:szCs w:val="28"/>
          <w:lang w:val="uk-UA"/>
        </w:rPr>
        <w:t>,</w:t>
      </w:r>
      <w:r w:rsidRPr="00A86D9D">
        <w:rPr>
          <w:rFonts w:ascii="Times New Roman" w:hAnsi="Times New Roman"/>
          <w:sz w:val="28"/>
          <w:szCs w:val="28"/>
          <w:lang w:val="uk-UA"/>
        </w:rPr>
        <w:t xml:space="preserve"> на базі якого буде реалізовуватись Програма.</w:t>
      </w:r>
    </w:p>
    <w:p w:rsidR="00C24EE1" w:rsidRPr="00A86D9D" w:rsidRDefault="00C24EE1" w:rsidP="00C24EE1">
      <w:pPr>
        <w:pStyle w:val="a9"/>
        <w:ind w:firstLine="284"/>
        <w:jc w:val="both"/>
        <w:rPr>
          <w:rFonts w:ascii="Times New Roman" w:hAnsi="Times New Roman"/>
          <w:sz w:val="28"/>
          <w:szCs w:val="28"/>
          <w:lang w:val="uk-UA"/>
        </w:rPr>
      </w:pPr>
      <w:r>
        <w:rPr>
          <w:rFonts w:ascii="Times New Roman" w:hAnsi="Times New Roman"/>
          <w:sz w:val="28"/>
          <w:szCs w:val="28"/>
          <w:lang w:val="uk-UA"/>
        </w:rPr>
        <w:t>5</w:t>
      </w:r>
      <w:r w:rsidRPr="00A86D9D">
        <w:rPr>
          <w:rFonts w:ascii="Times New Roman" w:hAnsi="Times New Roman"/>
          <w:sz w:val="28"/>
          <w:szCs w:val="28"/>
          <w:lang w:val="uk-UA"/>
        </w:rPr>
        <w:t>. Відповідальному виконавцю Програми:</w:t>
      </w:r>
    </w:p>
    <w:p w:rsidR="00C24EE1" w:rsidRPr="00A86D9D" w:rsidRDefault="00C24EE1" w:rsidP="00C24EE1">
      <w:pPr>
        <w:pStyle w:val="a9"/>
        <w:ind w:firstLine="284"/>
        <w:jc w:val="both"/>
        <w:rPr>
          <w:rFonts w:ascii="Times New Roman" w:hAnsi="Times New Roman"/>
          <w:sz w:val="28"/>
          <w:szCs w:val="28"/>
          <w:lang w:val="uk-UA"/>
        </w:rPr>
      </w:pPr>
      <w:r w:rsidRPr="00A86D9D">
        <w:rPr>
          <w:rFonts w:ascii="Times New Roman" w:hAnsi="Times New Roman"/>
          <w:sz w:val="28"/>
          <w:szCs w:val="28"/>
          <w:lang w:val="uk-UA"/>
        </w:rPr>
        <w:t>- забезпечити виконання Програми відповідно до повноважень та встановлених строків;</w:t>
      </w:r>
    </w:p>
    <w:p w:rsidR="00C24EE1" w:rsidRPr="00A86D9D" w:rsidRDefault="00C24EE1" w:rsidP="00C24EE1">
      <w:pPr>
        <w:pStyle w:val="a9"/>
        <w:ind w:firstLine="284"/>
        <w:jc w:val="both"/>
        <w:rPr>
          <w:rFonts w:ascii="Times New Roman" w:hAnsi="Times New Roman"/>
          <w:sz w:val="28"/>
          <w:szCs w:val="28"/>
          <w:lang w:val="uk-UA"/>
        </w:rPr>
      </w:pPr>
      <w:r w:rsidRPr="00A86D9D">
        <w:rPr>
          <w:rFonts w:ascii="Times New Roman" w:hAnsi="Times New Roman"/>
          <w:sz w:val="28"/>
          <w:szCs w:val="28"/>
          <w:lang w:val="uk-UA"/>
        </w:rPr>
        <w:t>- щорічно звітувати про хід виконання</w:t>
      </w:r>
      <w:r>
        <w:rPr>
          <w:rFonts w:ascii="Times New Roman" w:hAnsi="Times New Roman"/>
          <w:sz w:val="28"/>
          <w:szCs w:val="28"/>
          <w:lang w:val="uk-UA"/>
        </w:rPr>
        <w:t xml:space="preserve"> Програми</w:t>
      </w:r>
      <w:r w:rsidRPr="00A86D9D">
        <w:rPr>
          <w:rFonts w:ascii="Times New Roman" w:hAnsi="Times New Roman"/>
          <w:sz w:val="28"/>
          <w:szCs w:val="28"/>
          <w:lang w:val="uk-UA"/>
        </w:rPr>
        <w:t>.</w:t>
      </w:r>
    </w:p>
    <w:p w:rsidR="00C24EE1" w:rsidRPr="00A86D9D" w:rsidRDefault="00C24EE1" w:rsidP="00C24EE1">
      <w:pPr>
        <w:pStyle w:val="a9"/>
        <w:ind w:firstLine="284"/>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6</w:t>
      </w:r>
      <w:r w:rsidRPr="00A86D9D">
        <w:rPr>
          <w:rFonts w:ascii="Times New Roman" w:hAnsi="Times New Roman"/>
          <w:color w:val="000000" w:themeColor="text1"/>
          <w:sz w:val="28"/>
          <w:szCs w:val="28"/>
          <w:lang w:val="uk-UA"/>
        </w:rPr>
        <w:t xml:space="preserve">. Контроль за виконанням цього рішення покласти на </w:t>
      </w:r>
      <w:r w:rsidR="00C62F55">
        <w:rPr>
          <w:rFonts w:ascii="Times New Roman" w:hAnsi="Times New Roman"/>
          <w:color w:val="000000" w:themeColor="text1"/>
          <w:sz w:val="28"/>
          <w:szCs w:val="28"/>
          <w:lang w:val="uk-UA"/>
        </w:rPr>
        <w:t>гуманітарний відділ селищної ради.</w:t>
      </w:r>
    </w:p>
    <w:p w:rsidR="00C24EE1" w:rsidRPr="00A86D9D" w:rsidRDefault="00C24EE1" w:rsidP="00C24EE1">
      <w:pPr>
        <w:pStyle w:val="a7"/>
        <w:ind w:left="0"/>
        <w:jc w:val="both"/>
        <w:rPr>
          <w:sz w:val="28"/>
          <w:szCs w:val="28"/>
        </w:rPr>
      </w:pPr>
    </w:p>
    <w:p w:rsidR="00C24EE1" w:rsidRPr="00C62F55" w:rsidRDefault="00C62F55" w:rsidP="00C24EE1">
      <w:pPr>
        <w:pStyle w:val="a7"/>
        <w:ind w:left="0"/>
        <w:jc w:val="both"/>
        <w:rPr>
          <w:sz w:val="28"/>
          <w:szCs w:val="28"/>
          <w:lang w:val="uk-UA"/>
        </w:rPr>
      </w:pPr>
      <w:r w:rsidRPr="00C62F55">
        <w:rPr>
          <w:sz w:val="28"/>
          <w:szCs w:val="28"/>
          <w:lang w:val="uk-UA"/>
        </w:rPr>
        <w:t>Заступник селищного голови</w:t>
      </w:r>
    </w:p>
    <w:p w:rsidR="00C62F55" w:rsidRPr="00C62F55" w:rsidRDefault="00C62F55" w:rsidP="00C24EE1">
      <w:pPr>
        <w:pStyle w:val="a7"/>
        <w:ind w:left="0"/>
        <w:jc w:val="both"/>
        <w:rPr>
          <w:sz w:val="28"/>
          <w:szCs w:val="28"/>
          <w:lang w:val="uk-UA"/>
        </w:rPr>
      </w:pPr>
      <w:r>
        <w:rPr>
          <w:sz w:val="28"/>
          <w:szCs w:val="28"/>
          <w:lang w:val="uk-UA"/>
        </w:rPr>
        <w:t>з</w:t>
      </w:r>
      <w:r w:rsidRPr="00C62F55">
        <w:rPr>
          <w:sz w:val="28"/>
          <w:szCs w:val="28"/>
          <w:lang w:val="uk-UA"/>
        </w:rPr>
        <w:t xml:space="preserve"> питань діяльності </w:t>
      </w:r>
    </w:p>
    <w:p w:rsidR="00C62F55" w:rsidRDefault="00C62F55" w:rsidP="00C24EE1">
      <w:pPr>
        <w:pStyle w:val="a7"/>
        <w:ind w:left="0"/>
        <w:jc w:val="both"/>
        <w:rPr>
          <w:bCs/>
          <w:sz w:val="24"/>
          <w:szCs w:val="24"/>
          <w:lang w:val="uk-UA"/>
        </w:rPr>
      </w:pPr>
      <w:r>
        <w:rPr>
          <w:sz w:val="28"/>
          <w:szCs w:val="28"/>
          <w:lang w:val="uk-UA"/>
        </w:rPr>
        <w:t>в</w:t>
      </w:r>
      <w:r w:rsidRPr="00C62F55">
        <w:rPr>
          <w:sz w:val="28"/>
          <w:szCs w:val="28"/>
          <w:lang w:val="uk-UA"/>
        </w:rPr>
        <w:t>иконавчих органі</w:t>
      </w:r>
      <w:r>
        <w:rPr>
          <w:sz w:val="28"/>
          <w:szCs w:val="28"/>
          <w:lang w:val="uk-UA"/>
        </w:rPr>
        <w:t xml:space="preserve">в   </w:t>
      </w:r>
      <w:r w:rsidRPr="00C62F55">
        <w:rPr>
          <w:sz w:val="28"/>
          <w:szCs w:val="28"/>
          <w:lang w:val="uk-UA"/>
        </w:rPr>
        <w:t>ради</w:t>
      </w:r>
      <w:r>
        <w:rPr>
          <w:sz w:val="28"/>
          <w:szCs w:val="28"/>
          <w:lang w:val="uk-UA"/>
        </w:rPr>
        <w:t xml:space="preserve">                                                 Юрій КУДАЦЬКИЙ</w:t>
      </w:r>
    </w:p>
    <w:p w:rsidR="00C24EE1" w:rsidRPr="00C62F55" w:rsidRDefault="00C24EE1" w:rsidP="00C24EE1">
      <w:pPr>
        <w:pStyle w:val="a7"/>
        <w:ind w:left="0"/>
        <w:jc w:val="both"/>
        <w:rPr>
          <w:bCs/>
          <w:sz w:val="24"/>
          <w:szCs w:val="24"/>
          <w:lang w:val="uk-UA"/>
        </w:rPr>
      </w:pPr>
      <w:r>
        <w:rPr>
          <w:bCs/>
          <w:sz w:val="24"/>
          <w:szCs w:val="24"/>
        </w:rPr>
        <w:t xml:space="preserve">Зоряна Литвинюк </w:t>
      </w:r>
      <w:r w:rsidR="00C62F55">
        <w:rPr>
          <w:bCs/>
          <w:sz w:val="24"/>
          <w:szCs w:val="24"/>
          <w:lang w:val="uk-UA"/>
        </w:rPr>
        <w:t>214 59</w:t>
      </w:r>
    </w:p>
    <w:p w:rsidR="00C24EE1" w:rsidRPr="0025400C" w:rsidRDefault="00C24EE1" w:rsidP="00C24EE1">
      <w:pPr>
        <w:rPr>
          <w:sz w:val="28"/>
          <w:szCs w:val="28"/>
        </w:rPr>
      </w:pPr>
    </w:p>
    <w:p w:rsidR="00C24EE1" w:rsidRDefault="00C24EE1" w:rsidP="00C24EE1"/>
    <w:p w:rsidR="00C24EE1" w:rsidRDefault="00C24EE1" w:rsidP="00C24EE1"/>
    <w:p w:rsidR="00C24EE1" w:rsidRDefault="00C24EE1" w:rsidP="00C24EE1"/>
    <w:p w:rsidR="00C24EE1" w:rsidRDefault="00C24EE1" w:rsidP="00C24EE1"/>
    <w:p w:rsidR="00C24EE1" w:rsidRDefault="00C24EE1" w:rsidP="00C24EE1"/>
    <w:p w:rsidR="00C24EE1" w:rsidRDefault="00C24EE1" w:rsidP="00C24EE1"/>
    <w:p w:rsidR="00C24EE1" w:rsidRDefault="00C24EE1" w:rsidP="00C24EE1"/>
    <w:p w:rsidR="00C24EE1" w:rsidRDefault="00C24EE1" w:rsidP="00C24EE1"/>
    <w:p w:rsidR="00C24EE1" w:rsidRDefault="00C24EE1" w:rsidP="00C24EE1"/>
    <w:p w:rsidR="00C24EE1" w:rsidRDefault="00C24EE1" w:rsidP="00C24EE1"/>
    <w:p w:rsidR="00C24EE1" w:rsidRDefault="00C24EE1" w:rsidP="00C24EE1"/>
    <w:p w:rsidR="00C24EE1" w:rsidRDefault="00C24EE1" w:rsidP="00C24EE1"/>
    <w:p w:rsidR="00C24EE1" w:rsidRDefault="00C24EE1" w:rsidP="00C24EE1">
      <w:pPr>
        <w:shd w:val="clear" w:color="auto" w:fill="FFFFFF"/>
        <w:ind w:left="6521" w:right="448"/>
        <w:rPr>
          <w:bCs/>
          <w:color w:val="000000" w:themeColor="text1"/>
          <w:sz w:val="28"/>
          <w:szCs w:val="28"/>
        </w:rPr>
      </w:pPr>
    </w:p>
    <w:p w:rsidR="00C24EE1" w:rsidRDefault="00C24EE1"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Default="00DE4319" w:rsidP="00C24EE1">
      <w:pPr>
        <w:shd w:val="clear" w:color="auto" w:fill="FFFFFF"/>
        <w:ind w:left="6521" w:right="448"/>
        <w:rPr>
          <w:bCs/>
          <w:color w:val="000000" w:themeColor="text1"/>
          <w:sz w:val="28"/>
          <w:szCs w:val="28"/>
          <w:lang w:val="uk-UA"/>
        </w:rPr>
      </w:pPr>
    </w:p>
    <w:p w:rsidR="00DE4319" w:rsidRPr="00DE4319" w:rsidRDefault="00DE4319" w:rsidP="00C24EE1">
      <w:pPr>
        <w:shd w:val="clear" w:color="auto" w:fill="FFFFFF"/>
        <w:ind w:left="6521" w:right="448"/>
        <w:rPr>
          <w:bCs/>
          <w:color w:val="000000" w:themeColor="text1"/>
          <w:sz w:val="28"/>
          <w:szCs w:val="28"/>
          <w:lang w:val="uk-UA"/>
        </w:rPr>
      </w:pPr>
    </w:p>
    <w:p w:rsidR="00C24EE1" w:rsidRPr="00471BCC" w:rsidRDefault="004E66D6" w:rsidP="004E66D6">
      <w:pPr>
        <w:shd w:val="clear" w:color="auto" w:fill="FFFFFF"/>
        <w:spacing w:line="276" w:lineRule="auto"/>
        <w:ind w:left="6521" w:right="448"/>
        <w:rPr>
          <w:bCs/>
          <w:color w:val="000000" w:themeColor="text1"/>
          <w:sz w:val="28"/>
          <w:szCs w:val="28"/>
        </w:rPr>
      </w:pPr>
      <w:r>
        <w:rPr>
          <w:bCs/>
          <w:color w:val="000000" w:themeColor="text1"/>
          <w:sz w:val="28"/>
          <w:szCs w:val="28"/>
          <w:lang w:val="uk-UA"/>
        </w:rPr>
        <w:t>СХВАЛЕНО</w:t>
      </w:r>
    </w:p>
    <w:p w:rsidR="00C24EE1" w:rsidRDefault="00C24EE1" w:rsidP="004E66D6">
      <w:pPr>
        <w:spacing w:line="276" w:lineRule="auto"/>
        <w:ind w:firstLine="6521"/>
        <w:rPr>
          <w:sz w:val="28"/>
          <w:szCs w:val="28"/>
        </w:rPr>
      </w:pPr>
      <w:proofErr w:type="gramStart"/>
      <w:r>
        <w:rPr>
          <w:sz w:val="28"/>
          <w:szCs w:val="28"/>
        </w:rPr>
        <w:t>Р</w:t>
      </w:r>
      <w:proofErr w:type="gramEnd"/>
      <w:r>
        <w:rPr>
          <w:sz w:val="28"/>
          <w:szCs w:val="28"/>
        </w:rPr>
        <w:t>ішення виконавчого</w:t>
      </w:r>
    </w:p>
    <w:p w:rsidR="00C24EE1" w:rsidRDefault="00C24EE1" w:rsidP="004E66D6">
      <w:pPr>
        <w:spacing w:line="276" w:lineRule="auto"/>
        <w:ind w:firstLine="6521"/>
        <w:rPr>
          <w:sz w:val="28"/>
          <w:szCs w:val="28"/>
        </w:rPr>
      </w:pPr>
      <w:r>
        <w:rPr>
          <w:sz w:val="28"/>
          <w:szCs w:val="28"/>
        </w:rPr>
        <w:t xml:space="preserve">комітету селищної </w:t>
      </w:r>
      <w:proofErr w:type="gramStart"/>
      <w:r>
        <w:rPr>
          <w:sz w:val="28"/>
          <w:szCs w:val="28"/>
        </w:rPr>
        <w:t>ради</w:t>
      </w:r>
      <w:proofErr w:type="gramEnd"/>
      <w:r>
        <w:rPr>
          <w:sz w:val="28"/>
          <w:szCs w:val="28"/>
        </w:rPr>
        <w:t xml:space="preserve">   </w:t>
      </w:r>
    </w:p>
    <w:p w:rsidR="00C24EE1" w:rsidRPr="00DE4319" w:rsidRDefault="00C24EE1" w:rsidP="004E66D6">
      <w:pPr>
        <w:spacing w:line="276" w:lineRule="auto"/>
        <w:ind w:firstLine="6521"/>
        <w:rPr>
          <w:sz w:val="28"/>
          <w:szCs w:val="28"/>
          <w:lang w:val="uk-UA"/>
        </w:rPr>
      </w:pPr>
      <w:r>
        <w:rPr>
          <w:sz w:val="28"/>
          <w:szCs w:val="28"/>
        </w:rPr>
        <w:t xml:space="preserve">28.03.2024 р. №  </w:t>
      </w:r>
      <w:r w:rsidR="00DE4319">
        <w:rPr>
          <w:sz w:val="28"/>
          <w:szCs w:val="28"/>
          <w:lang w:val="uk-UA"/>
        </w:rPr>
        <w:t>42</w:t>
      </w:r>
    </w:p>
    <w:p w:rsidR="00C24EE1" w:rsidRPr="00471BCC" w:rsidRDefault="00C24EE1" w:rsidP="00C24EE1">
      <w:pPr>
        <w:widowControl w:val="0"/>
        <w:shd w:val="clear" w:color="auto" w:fill="FFFFFF"/>
        <w:tabs>
          <w:tab w:val="left" w:pos="709"/>
        </w:tabs>
        <w:adjustRightInd w:val="0"/>
        <w:ind w:right="27"/>
        <w:jc w:val="center"/>
        <w:rPr>
          <w:b/>
          <w:bCs/>
          <w:color w:val="000000" w:themeColor="text1"/>
          <w:sz w:val="28"/>
          <w:szCs w:val="28"/>
        </w:rPr>
      </w:pPr>
    </w:p>
    <w:p w:rsidR="00C24EE1" w:rsidRDefault="00C24EE1" w:rsidP="00C24EE1">
      <w:pPr>
        <w:widowControl w:val="0"/>
        <w:shd w:val="clear" w:color="auto" w:fill="FFFFFF"/>
        <w:tabs>
          <w:tab w:val="left" w:pos="709"/>
        </w:tabs>
        <w:adjustRightInd w:val="0"/>
        <w:ind w:right="27"/>
        <w:jc w:val="center"/>
        <w:rPr>
          <w:b/>
          <w:bCs/>
          <w:color w:val="000000" w:themeColor="text1"/>
          <w:sz w:val="28"/>
          <w:szCs w:val="28"/>
        </w:rPr>
      </w:pPr>
      <w:r w:rsidRPr="00471BCC">
        <w:rPr>
          <w:b/>
          <w:bCs/>
          <w:color w:val="000000" w:themeColor="text1"/>
          <w:sz w:val="28"/>
          <w:szCs w:val="28"/>
        </w:rPr>
        <w:t xml:space="preserve">ПРОГРАМА ДЛЯ КРИВДНИКІВ </w:t>
      </w:r>
    </w:p>
    <w:p w:rsidR="00C24EE1" w:rsidRDefault="00C24EE1" w:rsidP="00C24EE1">
      <w:pPr>
        <w:widowControl w:val="0"/>
        <w:shd w:val="clear" w:color="auto" w:fill="FFFFFF"/>
        <w:tabs>
          <w:tab w:val="left" w:pos="709"/>
        </w:tabs>
        <w:adjustRightInd w:val="0"/>
        <w:ind w:right="27"/>
        <w:jc w:val="center"/>
        <w:rPr>
          <w:b/>
          <w:bCs/>
          <w:color w:val="000000" w:themeColor="text1"/>
          <w:sz w:val="28"/>
          <w:szCs w:val="28"/>
        </w:rPr>
      </w:pPr>
      <w:r w:rsidRPr="00471BCC">
        <w:rPr>
          <w:b/>
          <w:bCs/>
          <w:color w:val="000000" w:themeColor="text1"/>
          <w:sz w:val="28"/>
          <w:szCs w:val="28"/>
        </w:rPr>
        <w:t>на 202</w:t>
      </w:r>
      <w:r>
        <w:rPr>
          <w:b/>
          <w:bCs/>
          <w:color w:val="000000" w:themeColor="text1"/>
          <w:sz w:val="28"/>
          <w:szCs w:val="28"/>
        </w:rPr>
        <w:t>4</w:t>
      </w:r>
      <w:r w:rsidRPr="00471BCC">
        <w:rPr>
          <w:b/>
          <w:bCs/>
          <w:color w:val="000000" w:themeColor="text1"/>
          <w:sz w:val="28"/>
          <w:szCs w:val="28"/>
        </w:rPr>
        <w:t xml:space="preserve"> – 2026 роки</w:t>
      </w:r>
    </w:p>
    <w:p w:rsidR="00C24EE1" w:rsidRDefault="00C24EE1" w:rsidP="00C24EE1">
      <w:pPr>
        <w:widowControl w:val="0"/>
        <w:shd w:val="clear" w:color="auto" w:fill="FFFFFF"/>
        <w:tabs>
          <w:tab w:val="left" w:pos="709"/>
        </w:tabs>
        <w:adjustRightInd w:val="0"/>
        <w:ind w:right="27"/>
        <w:jc w:val="center"/>
        <w:rPr>
          <w:b/>
          <w:bCs/>
          <w:color w:val="000000" w:themeColor="text1"/>
          <w:sz w:val="28"/>
          <w:szCs w:val="28"/>
        </w:rPr>
      </w:pPr>
      <w:r>
        <w:rPr>
          <w:b/>
          <w:bCs/>
          <w:color w:val="000000" w:themeColor="text1"/>
          <w:sz w:val="28"/>
          <w:szCs w:val="28"/>
        </w:rPr>
        <w:t>Старовижівська селищна рада</w:t>
      </w:r>
    </w:p>
    <w:p w:rsidR="00C24EE1" w:rsidRPr="00471BCC" w:rsidRDefault="00C24EE1" w:rsidP="00C24EE1">
      <w:pPr>
        <w:widowControl w:val="0"/>
        <w:shd w:val="clear" w:color="auto" w:fill="FFFFFF"/>
        <w:tabs>
          <w:tab w:val="left" w:pos="709"/>
        </w:tabs>
        <w:adjustRightInd w:val="0"/>
        <w:ind w:right="27"/>
        <w:jc w:val="center"/>
        <w:rPr>
          <w:b/>
          <w:bCs/>
          <w:color w:val="000000" w:themeColor="text1"/>
          <w:sz w:val="28"/>
          <w:szCs w:val="28"/>
        </w:rPr>
      </w:pPr>
    </w:p>
    <w:p w:rsidR="00C24EE1" w:rsidRPr="00471BCC" w:rsidRDefault="00C24EE1" w:rsidP="00C24EE1">
      <w:pPr>
        <w:widowControl w:val="0"/>
        <w:shd w:val="clear" w:color="auto" w:fill="FFFFFF"/>
        <w:tabs>
          <w:tab w:val="left" w:pos="709"/>
        </w:tabs>
        <w:adjustRightInd w:val="0"/>
        <w:ind w:right="27"/>
        <w:jc w:val="center"/>
        <w:rPr>
          <w:sz w:val="28"/>
          <w:szCs w:val="28"/>
          <w:shd w:val="clear" w:color="auto" w:fill="FFFFFF"/>
        </w:rPr>
      </w:pPr>
      <w:r w:rsidRPr="00471BCC">
        <w:rPr>
          <w:sz w:val="28"/>
          <w:szCs w:val="28"/>
          <w:shd w:val="clear" w:color="auto" w:fill="FFFFFF"/>
        </w:rPr>
        <w:t xml:space="preserve">Розроблено на основі Типової програми для кривдників, затвердженої </w:t>
      </w:r>
      <w:r>
        <w:rPr>
          <w:sz w:val="28"/>
          <w:szCs w:val="28"/>
          <w:shd w:val="clear" w:color="auto" w:fill="FFFFFF"/>
        </w:rPr>
        <w:t>н</w:t>
      </w:r>
      <w:r w:rsidRPr="00471BCC">
        <w:rPr>
          <w:sz w:val="28"/>
          <w:szCs w:val="28"/>
          <w:shd w:val="clear" w:color="auto" w:fill="FFFFFF"/>
        </w:rPr>
        <w:t xml:space="preserve">аказом Міністерства </w:t>
      </w:r>
      <w:proofErr w:type="gramStart"/>
      <w:r w:rsidRPr="00471BCC">
        <w:rPr>
          <w:sz w:val="28"/>
          <w:szCs w:val="28"/>
          <w:shd w:val="clear" w:color="auto" w:fill="FFFFFF"/>
        </w:rPr>
        <w:t>соц</w:t>
      </w:r>
      <w:proofErr w:type="gramEnd"/>
      <w:r w:rsidRPr="00471BCC">
        <w:rPr>
          <w:sz w:val="28"/>
          <w:szCs w:val="28"/>
          <w:shd w:val="clear" w:color="auto" w:fill="FFFFFF"/>
        </w:rPr>
        <w:t>іальної політики України від 01.10.2018 р.</w:t>
      </w:r>
      <w:r w:rsidRPr="003C726D">
        <w:rPr>
          <w:sz w:val="28"/>
          <w:szCs w:val="28"/>
          <w:shd w:val="clear" w:color="auto" w:fill="FFFFFF"/>
        </w:rPr>
        <w:t xml:space="preserve"> </w:t>
      </w:r>
      <w:r w:rsidRPr="00471BCC">
        <w:rPr>
          <w:sz w:val="28"/>
          <w:szCs w:val="28"/>
          <w:shd w:val="clear" w:color="auto" w:fill="FFFFFF"/>
        </w:rPr>
        <w:t>№ 1434</w:t>
      </w:r>
    </w:p>
    <w:p w:rsidR="00C24EE1" w:rsidRPr="00471BCC" w:rsidRDefault="00C24EE1" w:rsidP="00C24EE1">
      <w:pPr>
        <w:shd w:val="clear" w:color="auto" w:fill="FFFFFF"/>
        <w:ind w:firstLine="550"/>
        <w:jc w:val="both"/>
        <w:rPr>
          <w:bCs/>
          <w:color w:val="000000" w:themeColor="text1"/>
          <w:sz w:val="28"/>
          <w:szCs w:val="28"/>
        </w:rPr>
      </w:pPr>
    </w:p>
    <w:p w:rsidR="00C24EE1" w:rsidRPr="00471BCC" w:rsidRDefault="00C24EE1" w:rsidP="00C24EE1">
      <w:pPr>
        <w:shd w:val="clear" w:color="auto" w:fill="FFFFFF"/>
        <w:ind w:firstLine="550"/>
        <w:jc w:val="both"/>
        <w:rPr>
          <w:bCs/>
          <w:color w:val="000000" w:themeColor="text1"/>
          <w:sz w:val="28"/>
          <w:szCs w:val="28"/>
        </w:rPr>
      </w:pPr>
      <w:r w:rsidRPr="00471BCC">
        <w:rPr>
          <w:bCs/>
          <w:color w:val="000000" w:themeColor="text1"/>
          <w:sz w:val="28"/>
          <w:szCs w:val="28"/>
        </w:rPr>
        <w:t xml:space="preserve">Україна є однією з небагатьох держав </w:t>
      </w:r>
      <w:proofErr w:type="gramStart"/>
      <w:r w:rsidRPr="00471BCC">
        <w:rPr>
          <w:bCs/>
          <w:color w:val="000000" w:themeColor="text1"/>
          <w:sz w:val="28"/>
          <w:szCs w:val="28"/>
        </w:rPr>
        <w:t>св</w:t>
      </w:r>
      <w:proofErr w:type="gramEnd"/>
      <w:r w:rsidRPr="00471BCC">
        <w:rPr>
          <w:bCs/>
          <w:color w:val="000000" w:themeColor="text1"/>
          <w:sz w:val="28"/>
          <w:szCs w:val="28"/>
        </w:rPr>
        <w:t>іту, в якій реалізуються програми, спрямовані на корекцію ненасильницької моделі поведінки для осіб, які вчиняють домашнє насильств</w:t>
      </w:r>
      <w:r>
        <w:rPr>
          <w:bCs/>
          <w:color w:val="000000" w:themeColor="text1"/>
          <w:sz w:val="28"/>
          <w:szCs w:val="28"/>
        </w:rPr>
        <w:t>о</w:t>
      </w:r>
      <w:r w:rsidRPr="00471BCC">
        <w:rPr>
          <w:bCs/>
          <w:color w:val="000000" w:themeColor="text1"/>
          <w:sz w:val="28"/>
          <w:szCs w:val="28"/>
        </w:rPr>
        <w:t xml:space="preserve">. Робота з кривдниками становить невід’ємну частину діяльності уповноважених органів з протидії домашньому насильству, оскільки допомагає таким особам осмислити власну насильницьку поведінку, усвідомити її витоки </w:t>
      </w:r>
      <w:r>
        <w:rPr>
          <w:bCs/>
          <w:color w:val="000000" w:themeColor="text1"/>
          <w:sz w:val="28"/>
          <w:szCs w:val="28"/>
        </w:rPr>
        <w:t>і</w:t>
      </w:r>
      <w:r w:rsidRPr="00471BCC">
        <w:rPr>
          <w:bCs/>
          <w:color w:val="000000" w:themeColor="text1"/>
          <w:sz w:val="28"/>
          <w:szCs w:val="28"/>
        </w:rPr>
        <w:t xml:space="preserve"> прояви та змінити </w:t>
      </w:r>
      <w:proofErr w:type="gramStart"/>
      <w:r w:rsidRPr="00471BCC">
        <w:rPr>
          <w:bCs/>
          <w:color w:val="000000" w:themeColor="text1"/>
          <w:sz w:val="28"/>
          <w:szCs w:val="28"/>
        </w:rPr>
        <w:t>свою</w:t>
      </w:r>
      <w:proofErr w:type="gramEnd"/>
      <w:r w:rsidRPr="00471BCC">
        <w:rPr>
          <w:bCs/>
          <w:color w:val="000000" w:themeColor="text1"/>
          <w:sz w:val="28"/>
          <w:szCs w:val="28"/>
        </w:rPr>
        <w:t xml:space="preserve"> поведінку. Довготривала корекція поведінки особи, яка вичинила домашнє насильство, не лише допомагатиме налагодити гармонійне життя в межах сім’ї, родини, а й поліпшуватиме майбутнє дітей, які перестануть бути </w:t>
      </w:r>
      <w:proofErr w:type="gramStart"/>
      <w:r w:rsidRPr="00471BCC">
        <w:rPr>
          <w:bCs/>
          <w:color w:val="000000" w:themeColor="text1"/>
          <w:sz w:val="28"/>
          <w:szCs w:val="28"/>
        </w:rPr>
        <w:t>св</w:t>
      </w:r>
      <w:proofErr w:type="gramEnd"/>
      <w:r w:rsidRPr="00471BCC">
        <w:rPr>
          <w:bCs/>
          <w:color w:val="000000" w:themeColor="text1"/>
          <w:sz w:val="28"/>
          <w:szCs w:val="28"/>
        </w:rPr>
        <w:t>ідками домашнього насильства.</w:t>
      </w:r>
    </w:p>
    <w:p w:rsidR="00C24EE1" w:rsidRPr="00471BCC" w:rsidRDefault="00C24EE1" w:rsidP="00C24EE1">
      <w:pPr>
        <w:shd w:val="clear" w:color="auto" w:fill="FFFFFF"/>
        <w:ind w:firstLine="448"/>
        <w:jc w:val="both"/>
        <w:rPr>
          <w:bCs/>
          <w:color w:val="000000" w:themeColor="text1"/>
          <w:sz w:val="28"/>
          <w:szCs w:val="28"/>
        </w:rPr>
      </w:pPr>
    </w:p>
    <w:p w:rsidR="00C24EE1" w:rsidRPr="00471BCC" w:rsidRDefault="00C24EE1" w:rsidP="00C24EE1">
      <w:pPr>
        <w:shd w:val="clear" w:color="auto" w:fill="FFFFFF"/>
        <w:jc w:val="center"/>
        <w:rPr>
          <w:b/>
          <w:bCs/>
          <w:color w:val="000000" w:themeColor="text1"/>
          <w:sz w:val="28"/>
          <w:szCs w:val="28"/>
        </w:rPr>
      </w:pPr>
      <w:bookmarkStart w:id="0" w:name="n14"/>
      <w:bookmarkEnd w:id="0"/>
      <w:r w:rsidRPr="00471BCC">
        <w:rPr>
          <w:b/>
          <w:bCs/>
          <w:color w:val="000000" w:themeColor="text1"/>
          <w:sz w:val="28"/>
          <w:szCs w:val="28"/>
          <w:lang w:val="en-US"/>
        </w:rPr>
        <w:t>I</w:t>
      </w:r>
      <w:r w:rsidRPr="00471BCC">
        <w:rPr>
          <w:b/>
          <w:bCs/>
          <w:color w:val="000000" w:themeColor="text1"/>
          <w:sz w:val="28"/>
          <w:szCs w:val="28"/>
        </w:rPr>
        <w:t>. Загальні положення</w:t>
      </w:r>
    </w:p>
    <w:p w:rsidR="00C24EE1" w:rsidRPr="00471BCC" w:rsidRDefault="00C24EE1" w:rsidP="00C24EE1">
      <w:pPr>
        <w:shd w:val="clear" w:color="auto" w:fill="FFFFFF"/>
        <w:ind w:firstLine="550"/>
        <w:jc w:val="both"/>
        <w:rPr>
          <w:color w:val="000000" w:themeColor="text1"/>
          <w:sz w:val="28"/>
          <w:szCs w:val="28"/>
        </w:rPr>
      </w:pPr>
      <w:bookmarkStart w:id="1" w:name="n15"/>
      <w:bookmarkEnd w:id="1"/>
      <w:r w:rsidRPr="00471BCC">
        <w:rPr>
          <w:color w:val="000000" w:themeColor="text1"/>
          <w:sz w:val="28"/>
          <w:szCs w:val="28"/>
        </w:rPr>
        <w:t xml:space="preserve">1. </w:t>
      </w:r>
      <w:proofErr w:type="gramStart"/>
      <w:r w:rsidRPr="00471BCC">
        <w:rPr>
          <w:color w:val="000000" w:themeColor="text1"/>
          <w:sz w:val="28"/>
          <w:szCs w:val="28"/>
        </w:rPr>
        <w:t>«Програма для кривдників» (далі – Програма) передбачає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w:t>
      </w:r>
      <w:proofErr w:type="gramEnd"/>
      <w:r w:rsidRPr="00471BCC">
        <w:rPr>
          <w:color w:val="000000" w:themeColor="text1"/>
          <w:sz w:val="28"/>
          <w:szCs w:val="28"/>
        </w:rPr>
        <w:t xml:space="preserve">інаційних уявлень про </w:t>
      </w:r>
      <w:proofErr w:type="gramStart"/>
      <w:r w:rsidRPr="00471BCC">
        <w:rPr>
          <w:color w:val="000000" w:themeColor="text1"/>
          <w:sz w:val="28"/>
          <w:szCs w:val="28"/>
        </w:rPr>
        <w:t>соц</w:t>
      </w:r>
      <w:proofErr w:type="gramEnd"/>
      <w:r w:rsidRPr="00471BCC">
        <w:rPr>
          <w:color w:val="000000" w:themeColor="text1"/>
          <w:sz w:val="28"/>
          <w:szCs w:val="28"/>
        </w:rPr>
        <w:t>іальні ролі та обов’язки жінок і чоловіків.</w:t>
      </w:r>
    </w:p>
    <w:p w:rsidR="00C24EE1" w:rsidRPr="000F7BED" w:rsidRDefault="00C24EE1" w:rsidP="00C24EE1">
      <w:pPr>
        <w:shd w:val="clear" w:color="auto" w:fill="FFFFFF"/>
        <w:ind w:firstLine="550"/>
        <w:jc w:val="both"/>
        <w:rPr>
          <w:color w:val="000000" w:themeColor="text1"/>
          <w:sz w:val="28"/>
          <w:szCs w:val="28"/>
        </w:rPr>
      </w:pPr>
      <w:bookmarkStart w:id="2" w:name="n16"/>
      <w:bookmarkEnd w:id="2"/>
      <w:r w:rsidRPr="00471BCC">
        <w:rPr>
          <w:color w:val="000000" w:themeColor="text1"/>
          <w:sz w:val="28"/>
          <w:szCs w:val="28"/>
        </w:rPr>
        <w:t xml:space="preserve">2. У Програмі терміни вживаються у значеннях, наведених у законах </w:t>
      </w:r>
      <w:r w:rsidRPr="000F7BED">
        <w:rPr>
          <w:color w:val="000000" w:themeColor="text1"/>
          <w:sz w:val="28"/>
          <w:szCs w:val="28"/>
        </w:rPr>
        <w:t xml:space="preserve">України </w:t>
      </w:r>
      <w:hyperlink r:id="rId7" w:tgtFrame="_blank" w:history="1">
        <w:r w:rsidRPr="000F7BED">
          <w:rPr>
            <w:rStyle w:val="ab"/>
            <w:color w:val="000000" w:themeColor="text1"/>
            <w:sz w:val="28"/>
            <w:szCs w:val="28"/>
          </w:rPr>
          <w:t>«Про запобігання та протидію домашньому насильству»</w:t>
        </w:r>
      </w:hyperlink>
      <w:r w:rsidRPr="000F7BED">
        <w:rPr>
          <w:color w:val="000000" w:themeColor="text1"/>
          <w:sz w:val="28"/>
          <w:szCs w:val="28"/>
        </w:rPr>
        <w:t xml:space="preserve">, </w:t>
      </w:r>
      <w:hyperlink r:id="rId8" w:tgtFrame="_blank" w:history="1">
        <w:r w:rsidRPr="000F7BED">
          <w:rPr>
            <w:rStyle w:val="ab"/>
            <w:color w:val="000000" w:themeColor="text1"/>
            <w:sz w:val="28"/>
            <w:szCs w:val="28"/>
          </w:rPr>
          <w:t xml:space="preserve">«Про забезпечення </w:t>
        </w:r>
        <w:proofErr w:type="gramStart"/>
        <w:r w:rsidRPr="000F7BED">
          <w:rPr>
            <w:rStyle w:val="ab"/>
            <w:color w:val="000000" w:themeColor="text1"/>
            <w:sz w:val="28"/>
            <w:szCs w:val="28"/>
          </w:rPr>
          <w:t>р</w:t>
        </w:r>
        <w:proofErr w:type="gramEnd"/>
        <w:r w:rsidRPr="000F7BED">
          <w:rPr>
            <w:rStyle w:val="ab"/>
            <w:color w:val="000000" w:themeColor="text1"/>
            <w:sz w:val="28"/>
            <w:szCs w:val="28"/>
          </w:rPr>
          <w:t>івних прав та можливостей жінок і чоловіків»</w:t>
        </w:r>
      </w:hyperlink>
      <w:r w:rsidRPr="000F7BED">
        <w:rPr>
          <w:color w:val="000000" w:themeColor="text1"/>
          <w:sz w:val="28"/>
          <w:szCs w:val="28"/>
        </w:rPr>
        <w:t>, інших нормативно-правових актах.</w:t>
      </w:r>
    </w:p>
    <w:p w:rsidR="00C24EE1" w:rsidRPr="00471BCC" w:rsidRDefault="00C24EE1" w:rsidP="00C24EE1">
      <w:pPr>
        <w:shd w:val="clear" w:color="auto" w:fill="FFFFFF"/>
        <w:ind w:firstLine="550"/>
        <w:jc w:val="both"/>
        <w:rPr>
          <w:color w:val="000000" w:themeColor="text1"/>
          <w:sz w:val="28"/>
          <w:szCs w:val="28"/>
        </w:rPr>
      </w:pPr>
      <w:bookmarkStart w:id="3" w:name="n17"/>
      <w:bookmarkEnd w:id="3"/>
      <w:r w:rsidRPr="00471BCC">
        <w:rPr>
          <w:color w:val="000000" w:themeColor="text1"/>
          <w:sz w:val="28"/>
          <w:szCs w:val="28"/>
        </w:rPr>
        <w:t xml:space="preserve">3. Мета Програми - корекція агресивної поведінки кривдників, формування </w:t>
      </w:r>
      <w:proofErr w:type="gramStart"/>
      <w:r w:rsidRPr="00471BCC">
        <w:rPr>
          <w:color w:val="000000" w:themeColor="text1"/>
          <w:sz w:val="28"/>
          <w:szCs w:val="28"/>
        </w:rPr>
        <w:t>соц</w:t>
      </w:r>
      <w:proofErr w:type="gramEnd"/>
      <w:r w:rsidRPr="00471BCC">
        <w:rPr>
          <w:color w:val="000000" w:themeColor="text1"/>
          <w:sz w:val="28"/>
          <w:szCs w:val="28"/>
        </w:rPr>
        <w:t>іально прийнятних норм, гуманістичних цінностей і ненасильницької поведінки.</w:t>
      </w:r>
    </w:p>
    <w:p w:rsidR="00C24EE1" w:rsidRPr="00471BCC" w:rsidRDefault="00C24EE1" w:rsidP="00C24EE1">
      <w:pPr>
        <w:shd w:val="clear" w:color="auto" w:fill="FFFFFF"/>
        <w:ind w:firstLine="550"/>
        <w:jc w:val="both"/>
        <w:rPr>
          <w:color w:val="000000" w:themeColor="text1"/>
          <w:sz w:val="28"/>
          <w:szCs w:val="28"/>
        </w:rPr>
      </w:pPr>
      <w:bookmarkStart w:id="4" w:name="n18"/>
      <w:bookmarkEnd w:id="4"/>
      <w:r w:rsidRPr="00471BCC">
        <w:rPr>
          <w:color w:val="000000" w:themeColor="text1"/>
          <w:sz w:val="28"/>
          <w:szCs w:val="28"/>
        </w:rPr>
        <w:t>4. Завданнями Програми</w:t>
      </w:r>
      <w:proofErr w:type="gramStart"/>
      <w:r w:rsidRPr="00471BCC">
        <w:rPr>
          <w:color w:val="000000" w:themeColor="text1"/>
          <w:sz w:val="28"/>
          <w:szCs w:val="28"/>
        </w:rPr>
        <w:t xml:space="preserve"> є:</w:t>
      </w:r>
      <w:proofErr w:type="gramEnd"/>
    </w:p>
    <w:p w:rsidR="00C24EE1" w:rsidRPr="00471BCC" w:rsidRDefault="00C24EE1" w:rsidP="00C24EE1">
      <w:pPr>
        <w:pStyle w:val="a7"/>
        <w:numPr>
          <w:ilvl w:val="0"/>
          <w:numId w:val="1"/>
        </w:numPr>
        <w:shd w:val="clear" w:color="auto" w:fill="FFFFFF"/>
        <w:autoSpaceDE/>
        <w:autoSpaceDN/>
        <w:ind w:left="0" w:firstLine="550"/>
        <w:jc w:val="both"/>
        <w:rPr>
          <w:color w:val="000000" w:themeColor="text1"/>
          <w:sz w:val="28"/>
          <w:szCs w:val="28"/>
        </w:rPr>
      </w:pPr>
      <w:bookmarkStart w:id="5" w:name="n19"/>
      <w:bookmarkEnd w:id="5"/>
      <w:r w:rsidRPr="00471BCC">
        <w:rPr>
          <w:color w:val="000000" w:themeColor="text1"/>
          <w:sz w:val="28"/>
          <w:szCs w:val="28"/>
        </w:rPr>
        <w:t xml:space="preserve">формування у кривдника відповідального ставлення до власної поведінки та її наслідків </w:t>
      </w:r>
      <w:proofErr w:type="gramStart"/>
      <w:r w:rsidRPr="00471BCC">
        <w:rPr>
          <w:color w:val="000000" w:themeColor="text1"/>
          <w:sz w:val="28"/>
          <w:szCs w:val="28"/>
        </w:rPr>
        <w:t>для</w:t>
      </w:r>
      <w:proofErr w:type="gramEnd"/>
      <w:r w:rsidRPr="00471BCC">
        <w:rPr>
          <w:color w:val="000000" w:themeColor="text1"/>
          <w:sz w:val="28"/>
          <w:szCs w:val="28"/>
        </w:rPr>
        <w:t xml:space="preserve"> себе та членів сім’ї;</w:t>
      </w:r>
    </w:p>
    <w:p w:rsidR="00C24EE1" w:rsidRPr="00471BCC" w:rsidRDefault="00C24EE1" w:rsidP="00C24EE1">
      <w:pPr>
        <w:pStyle w:val="a7"/>
        <w:numPr>
          <w:ilvl w:val="0"/>
          <w:numId w:val="1"/>
        </w:numPr>
        <w:shd w:val="clear" w:color="auto" w:fill="FFFFFF"/>
        <w:autoSpaceDE/>
        <w:autoSpaceDN/>
        <w:ind w:left="0" w:firstLine="550"/>
        <w:jc w:val="both"/>
        <w:rPr>
          <w:color w:val="000000" w:themeColor="text1"/>
          <w:sz w:val="28"/>
          <w:szCs w:val="28"/>
        </w:rPr>
      </w:pPr>
      <w:bookmarkStart w:id="6" w:name="n20"/>
      <w:bookmarkEnd w:id="6"/>
      <w:r w:rsidRPr="00471BCC">
        <w:rPr>
          <w:color w:val="000000" w:themeColor="text1"/>
          <w:sz w:val="28"/>
          <w:szCs w:val="28"/>
        </w:rPr>
        <w:t xml:space="preserve">формування усвідомлення кривдником того, що домашнє насильство - це порушення прав людини, яке </w:t>
      </w:r>
      <w:proofErr w:type="gramStart"/>
      <w:r w:rsidRPr="00471BCC">
        <w:rPr>
          <w:color w:val="000000" w:themeColor="text1"/>
          <w:sz w:val="28"/>
          <w:szCs w:val="28"/>
        </w:rPr>
        <w:t>карається</w:t>
      </w:r>
      <w:proofErr w:type="gramEnd"/>
      <w:r w:rsidRPr="00471BCC">
        <w:rPr>
          <w:color w:val="000000" w:themeColor="text1"/>
          <w:sz w:val="28"/>
          <w:szCs w:val="28"/>
        </w:rPr>
        <w:t xml:space="preserve"> відповідно до чинного законодавства;</w:t>
      </w:r>
    </w:p>
    <w:p w:rsidR="00C24EE1" w:rsidRPr="00471BCC" w:rsidRDefault="00C24EE1" w:rsidP="00C24EE1">
      <w:pPr>
        <w:pStyle w:val="a7"/>
        <w:numPr>
          <w:ilvl w:val="0"/>
          <w:numId w:val="1"/>
        </w:numPr>
        <w:shd w:val="clear" w:color="auto" w:fill="FFFFFF"/>
        <w:autoSpaceDE/>
        <w:autoSpaceDN/>
        <w:ind w:left="0" w:firstLine="550"/>
        <w:jc w:val="both"/>
        <w:rPr>
          <w:color w:val="000000" w:themeColor="text1"/>
          <w:sz w:val="28"/>
          <w:szCs w:val="28"/>
        </w:rPr>
      </w:pPr>
      <w:bookmarkStart w:id="7" w:name="n21"/>
      <w:bookmarkEnd w:id="7"/>
      <w:r w:rsidRPr="00471BCC">
        <w:rPr>
          <w:color w:val="000000" w:themeColor="text1"/>
          <w:sz w:val="28"/>
          <w:szCs w:val="28"/>
        </w:rPr>
        <w:t>сприяння зміні насильницької поведінки кривдника;</w:t>
      </w:r>
    </w:p>
    <w:p w:rsidR="00C24EE1" w:rsidRPr="00471BCC" w:rsidRDefault="00C24EE1" w:rsidP="00C24EE1">
      <w:pPr>
        <w:pStyle w:val="a7"/>
        <w:numPr>
          <w:ilvl w:val="0"/>
          <w:numId w:val="1"/>
        </w:numPr>
        <w:shd w:val="clear" w:color="auto" w:fill="FFFFFF"/>
        <w:autoSpaceDE/>
        <w:autoSpaceDN/>
        <w:ind w:left="0" w:firstLine="550"/>
        <w:jc w:val="both"/>
        <w:rPr>
          <w:color w:val="000000" w:themeColor="text1"/>
          <w:sz w:val="28"/>
          <w:szCs w:val="28"/>
        </w:rPr>
      </w:pPr>
      <w:bookmarkStart w:id="8" w:name="n22"/>
      <w:bookmarkEnd w:id="8"/>
      <w:r w:rsidRPr="00471BCC">
        <w:rPr>
          <w:color w:val="000000" w:themeColor="text1"/>
          <w:sz w:val="28"/>
          <w:szCs w:val="28"/>
        </w:rPr>
        <w:t>формування у кривдника нової, неагресивної моделі поведінки у приватних стосунках;</w:t>
      </w:r>
    </w:p>
    <w:p w:rsidR="004E66D6" w:rsidRPr="004E66D6" w:rsidRDefault="004E66D6" w:rsidP="004E66D6">
      <w:pPr>
        <w:pStyle w:val="a7"/>
        <w:shd w:val="clear" w:color="auto" w:fill="FFFFFF"/>
        <w:autoSpaceDE/>
        <w:autoSpaceDN/>
        <w:ind w:left="567"/>
        <w:jc w:val="both"/>
        <w:rPr>
          <w:color w:val="000000" w:themeColor="text1"/>
          <w:sz w:val="28"/>
          <w:szCs w:val="28"/>
        </w:rPr>
      </w:pPr>
      <w:bookmarkStart w:id="9" w:name="n23"/>
      <w:bookmarkStart w:id="10" w:name="_GoBack"/>
      <w:bookmarkEnd w:id="9"/>
      <w:bookmarkEnd w:id="10"/>
    </w:p>
    <w:p w:rsidR="00C24EE1" w:rsidRPr="00471BCC" w:rsidRDefault="00C24EE1" w:rsidP="00C24EE1">
      <w:pPr>
        <w:pStyle w:val="a7"/>
        <w:numPr>
          <w:ilvl w:val="0"/>
          <w:numId w:val="1"/>
        </w:numPr>
        <w:shd w:val="clear" w:color="auto" w:fill="FFFFFF"/>
        <w:autoSpaceDE/>
        <w:autoSpaceDN/>
        <w:ind w:left="0" w:firstLine="567"/>
        <w:jc w:val="both"/>
        <w:rPr>
          <w:color w:val="000000" w:themeColor="text1"/>
          <w:sz w:val="28"/>
          <w:szCs w:val="28"/>
        </w:rPr>
      </w:pPr>
      <w:r w:rsidRPr="00471BCC">
        <w:rPr>
          <w:color w:val="000000" w:themeColor="text1"/>
          <w:sz w:val="28"/>
          <w:szCs w:val="28"/>
        </w:rPr>
        <w:t xml:space="preserve">сприяння засвоєнню кривдниками моделі сімейного життя на засадах гендерної </w:t>
      </w:r>
      <w:proofErr w:type="gramStart"/>
      <w:r w:rsidRPr="00471BCC">
        <w:rPr>
          <w:color w:val="000000" w:themeColor="text1"/>
          <w:sz w:val="28"/>
          <w:szCs w:val="28"/>
        </w:rPr>
        <w:t>р</w:t>
      </w:r>
      <w:proofErr w:type="gramEnd"/>
      <w:r w:rsidRPr="00471BCC">
        <w:rPr>
          <w:color w:val="000000" w:themeColor="text1"/>
          <w:sz w:val="28"/>
          <w:szCs w:val="28"/>
        </w:rPr>
        <w:t>івності, взаєморозуміння, взаємоповаги і дотримання прав усіх членів родини;</w:t>
      </w:r>
    </w:p>
    <w:p w:rsidR="00C24EE1" w:rsidRPr="00471BCC" w:rsidRDefault="00C24EE1" w:rsidP="00C24EE1">
      <w:pPr>
        <w:pStyle w:val="a3"/>
        <w:numPr>
          <w:ilvl w:val="0"/>
          <w:numId w:val="1"/>
        </w:numPr>
        <w:tabs>
          <w:tab w:val="left" w:pos="851"/>
        </w:tabs>
        <w:autoSpaceDE/>
        <w:autoSpaceDN/>
        <w:spacing w:before="105" w:after="120" w:line="240" w:lineRule="auto"/>
        <w:ind w:left="0" w:right="0" w:firstLine="567"/>
        <w:jc w:val="both"/>
        <w:rPr>
          <w:color w:val="000000" w:themeColor="text1"/>
          <w:sz w:val="28"/>
          <w:szCs w:val="28"/>
          <w:lang w:val="uk-UA"/>
        </w:rPr>
      </w:pPr>
      <w:bookmarkStart w:id="11" w:name="n24"/>
      <w:bookmarkEnd w:id="11"/>
      <w:r w:rsidRPr="00471BCC">
        <w:rPr>
          <w:color w:val="000000" w:themeColor="text1"/>
          <w:sz w:val="28"/>
          <w:szCs w:val="28"/>
          <w:lang w:val="uk-UA"/>
        </w:rPr>
        <w:t>сприяння оволодінню кривдниками навичками безконфліктного спілкування,</w:t>
      </w:r>
      <w:r w:rsidRPr="00471BCC">
        <w:rPr>
          <w:color w:val="000000" w:themeColor="text1"/>
          <w:spacing w:val="-8"/>
          <w:sz w:val="28"/>
          <w:szCs w:val="28"/>
          <w:lang w:val="uk-UA"/>
        </w:rPr>
        <w:t xml:space="preserve"> </w:t>
      </w:r>
      <w:r w:rsidRPr="00471BCC">
        <w:rPr>
          <w:color w:val="000000" w:themeColor="text1"/>
          <w:sz w:val="28"/>
          <w:szCs w:val="28"/>
          <w:lang w:val="uk-UA"/>
        </w:rPr>
        <w:t>ефективної</w:t>
      </w:r>
      <w:r w:rsidRPr="00471BCC">
        <w:rPr>
          <w:color w:val="000000" w:themeColor="text1"/>
          <w:spacing w:val="-39"/>
          <w:sz w:val="28"/>
          <w:szCs w:val="28"/>
          <w:lang w:val="uk-UA"/>
        </w:rPr>
        <w:t xml:space="preserve"> </w:t>
      </w:r>
      <w:r w:rsidRPr="00471BCC">
        <w:rPr>
          <w:color w:val="000000" w:themeColor="text1"/>
          <w:sz w:val="28"/>
          <w:szCs w:val="28"/>
          <w:lang w:val="uk-UA"/>
        </w:rPr>
        <w:t>комунікації.</w:t>
      </w:r>
    </w:p>
    <w:p w:rsidR="00C24EE1" w:rsidRPr="00471BCC" w:rsidRDefault="00C24EE1" w:rsidP="00C24EE1">
      <w:pPr>
        <w:shd w:val="clear" w:color="auto" w:fill="FFFFFF"/>
        <w:ind w:firstLine="567"/>
        <w:jc w:val="both"/>
        <w:rPr>
          <w:color w:val="000000" w:themeColor="text1"/>
          <w:sz w:val="28"/>
          <w:szCs w:val="28"/>
        </w:rPr>
      </w:pPr>
      <w:bookmarkStart w:id="12" w:name="n25"/>
      <w:bookmarkEnd w:id="12"/>
      <w:r w:rsidRPr="00471BCC">
        <w:rPr>
          <w:color w:val="000000" w:themeColor="text1"/>
          <w:sz w:val="28"/>
          <w:szCs w:val="28"/>
        </w:rPr>
        <w:t xml:space="preserve">5. Розроблення, організацію та виконання  Програми, її проходження кривдниками забезпечує </w:t>
      </w:r>
      <w:r>
        <w:rPr>
          <w:color w:val="000000" w:themeColor="text1"/>
          <w:sz w:val="28"/>
          <w:szCs w:val="28"/>
        </w:rPr>
        <w:t>комунальний заклад «</w:t>
      </w:r>
      <w:r w:rsidRPr="00471BCC">
        <w:rPr>
          <w:color w:val="000000" w:themeColor="text1"/>
          <w:sz w:val="28"/>
          <w:szCs w:val="28"/>
        </w:rPr>
        <w:t xml:space="preserve">Центр надання </w:t>
      </w:r>
      <w:proofErr w:type="gramStart"/>
      <w:r w:rsidRPr="00471BCC">
        <w:rPr>
          <w:color w:val="000000" w:themeColor="text1"/>
          <w:sz w:val="28"/>
          <w:szCs w:val="28"/>
        </w:rPr>
        <w:t>соц</w:t>
      </w:r>
      <w:proofErr w:type="gramEnd"/>
      <w:r w:rsidRPr="00471BCC">
        <w:rPr>
          <w:color w:val="000000" w:themeColor="text1"/>
          <w:sz w:val="28"/>
          <w:szCs w:val="28"/>
        </w:rPr>
        <w:t xml:space="preserve">іальних послуг </w:t>
      </w:r>
      <w:r>
        <w:rPr>
          <w:color w:val="000000" w:themeColor="text1"/>
          <w:sz w:val="28"/>
          <w:szCs w:val="28"/>
        </w:rPr>
        <w:t xml:space="preserve">Старовижівської селищної </w:t>
      </w:r>
      <w:r w:rsidRPr="00471BCC">
        <w:rPr>
          <w:color w:val="000000" w:themeColor="text1"/>
          <w:sz w:val="28"/>
          <w:szCs w:val="28"/>
        </w:rPr>
        <w:t>ради</w:t>
      </w:r>
      <w:r>
        <w:rPr>
          <w:color w:val="000000" w:themeColor="text1"/>
          <w:sz w:val="28"/>
          <w:szCs w:val="28"/>
        </w:rPr>
        <w:t>»</w:t>
      </w:r>
      <w:r w:rsidRPr="00471BCC">
        <w:rPr>
          <w:color w:val="000000" w:themeColor="text1"/>
          <w:sz w:val="28"/>
          <w:szCs w:val="28"/>
        </w:rPr>
        <w:t xml:space="preserve"> відповідно до вимог </w:t>
      </w:r>
      <w:hyperlink r:id="rId9" w:anchor="n118" w:tgtFrame="_blank" w:history="1">
        <w:r w:rsidRPr="00471BCC">
          <w:rPr>
            <w:color w:val="000000" w:themeColor="text1"/>
            <w:sz w:val="28"/>
            <w:szCs w:val="28"/>
          </w:rPr>
          <w:t>статті 8</w:t>
        </w:r>
      </w:hyperlink>
      <w:r w:rsidRPr="00471BCC">
        <w:rPr>
          <w:color w:val="000000" w:themeColor="text1"/>
          <w:sz w:val="28"/>
          <w:szCs w:val="28"/>
        </w:rPr>
        <w:t xml:space="preserve"> Закону України «Про запобігання та протидію домашньому насильству».</w:t>
      </w:r>
    </w:p>
    <w:p w:rsidR="00C24EE1" w:rsidRPr="00471BCC" w:rsidRDefault="00C24EE1" w:rsidP="00C24EE1">
      <w:pPr>
        <w:shd w:val="clear" w:color="auto" w:fill="FFFFFF"/>
        <w:ind w:firstLine="567"/>
        <w:jc w:val="both"/>
        <w:rPr>
          <w:color w:val="000000" w:themeColor="text1"/>
          <w:sz w:val="28"/>
          <w:szCs w:val="28"/>
        </w:rPr>
      </w:pPr>
      <w:r w:rsidRPr="00471BCC">
        <w:rPr>
          <w:color w:val="000000" w:themeColor="text1"/>
          <w:sz w:val="28"/>
          <w:szCs w:val="28"/>
        </w:rPr>
        <w:t xml:space="preserve">6. </w:t>
      </w:r>
      <w:r w:rsidRPr="00471BCC">
        <w:rPr>
          <w:color w:val="000000" w:themeColor="text1"/>
          <w:sz w:val="28"/>
          <w:szCs w:val="28"/>
          <w:shd w:val="clear" w:color="auto" w:fill="FFFFFF"/>
        </w:rPr>
        <w:t xml:space="preserve">Відповідно п.19 постанови Кабінету </w:t>
      </w:r>
      <w:r w:rsidR="004E66D6">
        <w:rPr>
          <w:color w:val="000000" w:themeColor="text1"/>
          <w:sz w:val="28"/>
          <w:szCs w:val="28"/>
          <w:shd w:val="clear" w:color="auto" w:fill="FFFFFF"/>
          <w:lang w:val="uk-UA"/>
        </w:rPr>
        <w:t>М</w:t>
      </w:r>
      <w:r w:rsidRPr="00471BCC">
        <w:rPr>
          <w:color w:val="000000" w:themeColor="text1"/>
          <w:sz w:val="28"/>
          <w:szCs w:val="28"/>
          <w:shd w:val="clear" w:color="auto" w:fill="FFFFFF"/>
        </w:rPr>
        <w:t>іні</w:t>
      </w:r>
      <w:proofErr w:type="gramStart"/>
      <w:r w:rsidRPr="00471BCC">
        <w:rPr>
          <w:color w:val="000000" w:themeColor="text1"/>
          <w:sz w:val="28"/>
          <w:szCs w:val="28"/>
          <w:shd w:val="clear" w:color="auto" w:fill="FFFFFF"/>
        </w:rPr>
        <w:t>стр</w:t>
      </w:r>
      <w:proofErr w:type="gramEnd"/>
      <w:r w:rsidRPr="00471BCC">
        <w:rPr>
          <w:color w:val="000000" w:themeColor="text1"/>
          <w:sz w:val="28"/>
          <w:szCs w:val="28"/>
          <w:shd w:val="clear" w:color="auto" w:fill="FFFFFF"/>
        </w:rPr>
        <w:t>ів України «</w:t>
      </w:r>
      <w:r w:rsidRPr="00471BCC">
        <w:rPr>
          <w:bCs/>
          <w:color w:val="000000" w:themeColor="text1"/>
          <w:sz w:val="28"/>
          <w:szCs w:val="28"/>
          <w:shd w:val="clear" w:color="auto" w:fill="FFFFFF"/>
        </w:rPr>
        <w:t>Про затвердження Порядку взаємодії суб’єктів, що здійснюють заходи у сфері запобігання та протидії домашньому насильству і насильству за ознакою статі» та</w:t>
      </w:r>
      <w:r w:rsidRPr="00471BCC">
        <w:rPr>
          <w:b/>
          <w:bCs/>
          <w:color w:val="333333"/>
          <w:sz w:val="28"/>
          <w:szCs w:val="28"/>
          <w:shd w:val="clear" w:color="auto" w:fill="FFFFFF"/>
        </w:rPr>
        <w:t xml:space="preserve"> </w:t>
      </w:r>
      <w:r w:rsidRPr="00471BCC">
        <w:rPr>
          <w:color w:val="000000" w:themeColor="text1"/>
          <w:sz w:val="28"/>
          <w:szCs w:val="28"/>
          <w:shd w:val="clear" w:color="auto" w:fill="FFFFFF"/>
        </w:rPr>
        <w:t>до </w:t>
      </w:r>
      <w:hyperlink r:id="rId10" w:tgtFrame="_blank" w:history="1">
        <w:r w:rsidRPr="00276641">
          <w:rPr>
            <w:rStyle w:val="ab"/>
            <w:color w:val="000000" w:themeColor="text1"/>
            <w:sz w:val="28"/>
            <w:szCs w:val="28"/>
            <w:shd w:val="clear" w:color="auto" w:fill="FFFFFF"/>
          </w:rPr>
          <w:t>статті 13</w:t>
        </w:r>
      </w:hyperlink>
      <w:r w:rsidRPr="00471BCC">
        <w:rPr>
          <w:color w:val="000000" w:themeColor="text1"/>
          <w:sz w:val="28"/>
          <w:szCs w:val="28"/>
          <w:shd w:val="clear" w:color="auto" w:fill="FFFFFF"/>
        </w:rPr>
        <w:t xml:space="preserve"> Закону України “Про забезпечення рівних прав та можливостей жінок і чоловіків” </w:t>
      </w:r>
      <w:r>
        <w:rPr>
          <w:color w:val="000000" w:themeColor="text1"/>
          <w:sz w:val="28"/>
          <w:szCs w:val="28"/>
        </w:rPr>
        <w:t>к</w:t>
      </w:r>
      <w:r w:rsidRPr="00471BCC">
        <w:rPr>
          <w:color w:val="000000" w:themeColor="text1"/>
          <w:sz w:val="28"/>
          <w:szCs w:val="28"/>
        </w:rPr>
        <w:t xml:space="preserve">оординатором </w:t>
      </w:r>
      <w:r w:rsidRPr="00471BCC">
        <w:rPr>
          <w:color w:val="000000" w:themeColor="text1"/>
          <w:sz w:val="28"/>
          <w:szCs w:val="28"/>
          <w:shd w:val="clear" w:color="auto" w:fill="FFFFFF"/>
        </w:rPr>
        <w:t xml:space="preserve">з питань здійснення заходів у сфері запобігання та протидії домашньому насильству і насильству за ознакою </w:t>
      </w:r>
      <w:proofErr w:type="gramStart"/>
      <w:r w:rsidRPr="00471BCC">
        <w:rPr>
          <w:color w:val="000000" w:themeColor="text1"/>
          <w:sz w:val="28"/>
          <w:szCs w:val="28"/>
          <w:shd w:val="clear" w:color="auto" w:fill="FFFFFF"/>
        </w:rPr>
        <w:t>стат</w:t>
      </w:r>
      <w:proofErr w:type="gramEnd"/>
      <w:r w:rsidRPr="00471BCC">
        <w:rPr>
          <w:color w:val="000000" w:themeColor="text1"/>
          <w:sz w:val="28"/>
          <w:szCs w:val="28"/>
          <w:shd w:val="clear" w:color="auto" w:fill="FFFFFF"/>
        </w:rPr>
        <w:t xml:space="preserve">і є заступник </w:t>
      </w:r>
      <w:r>
        <w:rPr>
          <w:color w:val="000000" w:themeColor="text1"/>
          <w:sz w:val="28"/>
          <w:szCs w:val="28"/>
          <w:shd w:val="clear" w:color="auto" w:fill="FFFFFF"/>
        </w:rPr>
        <w:t xml:space="preserve">селищного </w:t>
      </w:r>
      <w:r w:rsidRPr="00471BCC">
        <w:rPr>
          <w:color w:val="000000" w:themeColor="text1"/>
          <w:sz w:val="28"/>
          <w:szCs w:val="28"/>
          <w:shd w:val="clear" w:color="auto" w:fill="FFFFFF"/>
        </w:rPr>
        <w:t xml:space="preserve">голови </w:t>
      </w:r>
      <w:r>
        <w:rPr>
          <w:color w:val="000000" w:themeColor="text1"/>
          <w:sz w:val="28"/>
          <w:szCs w:val="28"/>
          <w:shd w:val="clear" w:color="auto" w:fill="FFFFFF"/>
        </w:rPr>
        <w:t xml:space="preserve">з питань </w:t>
      </w:r>
      <w:r w:rsidR="004E66D6">
        <w:rPr>
          <w:color w:val="000000" w:themeColor="text1"/>
          <w:sz w:val="28"/>
          <w:szCs w:val="28"/>
          <w:shd w:val="clear" w:color="auto" w:fill="FFFFFF"/>
          <w:lang w:val="uk-UA"/>
        </w:rPr>
        <w:t xml:space="preserve">діяльності </w:t>
      </w:r>
      <w:r>
        <w:rPr>
          <w:color w:val="000000" w:themeColor="text1"/>
          <w:sz w:val="28"/>
          <w:szCs w:val="28"/>
          <w:shd w:val="clear" w:color="auto" w:fill="FFFFFF"/>
        </w:rPr>
        <w:t xml:space="preserve">виконавчих органів ради. </w:t>
      </w:r>
      <w:r w:rsidRPr="00471BCC">
        <w:rPr>
          <w:color w:val="000000" w:themeColor="text1"/>
          <w:sz w:val="28"/>
          <w:szCs w:val="28"/>
          <w:shd w:val="clear" w:color="auto" w:fill="FFFFFF"/>
        </w:rPr>
        <w:t>Координатор є персонально відпові</w:t>
      </w:r>
      <w:proofErr w:type="gramStart"/>
      <w:r w:rsidRPr="00471BCC">
        <w:rPr>
          <w:color w:val="000000" w:themeColor="text1"/>
          <w:sz w:val="28"/>
          <w:szCs w:val="28"/>
          <w:shd w:val="clear" w:color="auto" w:fill="FFFFFF"/>
        </w:rPr>
        <w:t>дальним</w:t>
      </w:r>
      <w:proofErr w:type="gramEnd"/>
      <w:r w:rsidRPr="00471BCC">
        <w:rPr>
          <w:color w:val="000000" w:themeColor="text1"/>
          <w:sz w:val="28"/>
          <w:szCs w:val="28"/>
          <w:shd w:val="clear" w:color="auto" w:fill="FFFFFF"/>
        </w:rPr>
        <w:t xml:space="preserve"> за забезпечення своєчасного та ефективного вжиття заходів у сфері запобігання та протидії домашньому насильству і насильству за ознакою статі.</w:t>
      </w:r>
    </w:p>
    <w:p w:rsidR="00C24EE1" w:rsidRPr="00471BCC" w:rsidRDefault="00C24EE1" w:rsidP="00C24EE1">
      <w:pPr>
        <w:shd w:val="clear" w:color="auto" w:fill="FFFFFF"/>
        <w:ind w:firstLine="567"/>
        <w:jc w:val="both"/>
        <w:rPr>
          <w:color w:val="000000" w:themeColor="text1"/>
          <w:sz w:val="28"/>
          <w:szCs w:val="28"/>
        </w:rPr>
      </w:pPr>
      <w:bookmarkStart w:id="13" w:name="n26"/>
      <w:bookmarkStart w:id="14" w:name="n27"/>
      <w:bookmarkEnd w:id="13"/>
      <w:bookmarkEnd w:id="14"/>
      <w:r w:rsidRPr="00471BCC">
        <w:rPr>
          <w:color w:val="000000" w:themeColor="text1"/>
          <w:sz w:val="28"/>
          <w:szCs w:val="28"/>
        </w:rPr>
        <w:t>7. Програма реалізується</w:t>
      </w:r>
      <w:r>
        <w:rPr>
          <w:color w:val="000000" w:themeColor="text1"/>
          <w:sz w:val="28"/>
          <w:szCs w:val="28"/>
        </w:rPr>
        <w:t xml:space="preserve"> завідувачем відділення </w:t>
      </w:r>
      <w:proofErr w:type="gramStart"/>
      <w:r>
        <w:rPr>
          <w:color w:val="000000" w:themeColor="text1"/>
          <w:sz w:val="28"/>
          <w:szCs w:val="28"/>
        </w:rPr>
        <w:t>соц</w:t>
      </w:r>
      <w:proofErr w:type="gramEnd"/>
      <w:r>
        <w:rPr>
          <w:color w:val="000000" w:themeColor="text1"/>
          <w:sz w:val="28"/>
          <w:szCs w:val="28"/>
        </w:rPr>
        <w:t>іальної роботи для сім’ї, дітей та молоді комунального закладу «Центр надання соціальних послуг Старовижівської селищної ради»</w:t>
      </w:r>
      <w:r w:rsidRPr="00471BCC">
        <w:rPr>
          <w:color w:val="000000" w:themeColor="text1"/>
          <w:sz w:val="28"/>
          <w:szCs w:val="28"/>
        </w:rPr>
        <w:t>, яка пройшла відповідне навчання</w:t>
      </w:r>
      <w:r>
        <w:rPr>
          <w:color w:val="000000" w:themeColor="text1"/>
          <w:sz w:val="28"/>
          <w:szCs w:val="28"/>
        </w:rPr>
        <w:t xml:space="preserve"> на тему:</w:t>
      </w:r>
      <w:r w:rsidRPr="00471BCC">
        <w:rPr>
          <w:color w:val="000000" w:themeColor="text1"/>
          <w:sz w:val="28"/>
          <w:szCs w:val="28"/>
        </w:rPr>
        <w:t xml:space="preserve"> «Впровадження програми для кривдникі</w:t>
      </w:r>
      <w:proofErr w:type="gramStart"/>
      <w:r w:rsidRPr="00471BCC">
        <w:rPr>
          <w:color w:val="000000" w:themeColor="text1"/>
          <w:sz w:val="28"/>
          <w:szCs w:val="28"/>
        </w:rPr>
        <w:t>в</w:t>
      </w:r>
      <w:proofErr w:type="gramEnd"/>
      <w:r w:rsidRPr="00471BCC">
        <w:rPr>
          <w:color w:val="000000" w:themeColor="text1"/>
          <w:sz w:val="28"/>
          <w:szCs w:val="28"/>
        </w:rPr>
        <w:t>, які вчиняють домашнє насильство»</w:t>
      </w:r>
      <w:r>
        <w:rPr>
          <w:color w:val="000000" w:themeColor="text1"/>
          <w:sz w:val="28"/>
          <w:szCs w:val="28"/>
        </w:rPr>
        <w:t>,</w:t>
      </w:r>
      <w:r w:rsidRPr="00471BCC">
        <w:rPr>
          <w:color w:val="000000" w:themeColor="text1"/>
          <w:sz w:val="28"/>
          <w:szCs w:val="28"/>
        </w:rPr>
        <w:t xml:space="preserve"> що засвідчене сертифікатом. </w:t>
      </w:r>
    </w:p>
    <w:p w:rsidR="00C24EE1" w:rsidRPr="00557A3B" w:rsidRDefault="00C24EE1" w:rsidP="00C24EE1">
      <w:pPr>
        <w:shd w:val="clear" w:color="auto" w:fill="FFFFFF"/>
        <w:ind w:firstLine="567"/>
        <w:jc w:val="both"/>
        <w:rPr>
          <w:color w:val="000000" w:themeColor="text1"/>
          <w:sz w:val="28"/>
          <w:szCs w:val="28"/>
        </w:rPr>
      </w:pPr>
      <w:bookmarkStart w:id="15" w:name="n28"/>
      <w:bookmarkEnd w:id="15"/>
      <w:r w:rsidRPr="00557A3B">
        <w:rPr>
          <w:color w:val="000000" w:themeColor="text1"/>
          <w:sz w:val="28"/>
          <w:szCs w:val="28"/>
        </w:rPr>
        <w:t xml:space="preserve">Участь у </w:t>
      </w:r>
      <w:proofErr w:type="gramStart"/>
      <w:r w:rsidRPr="00557A3B">
        <w:rPr>
          <w:color w:val="000000" w:themeColor="text1"/>
          <w:sz w:val="28"/>
          <w:szCs w:val="28"/>
        </w:rPr>
        <w:t>п</w:t>
      </w:r>
      <w:proofErr w:type="gramEnd"/>
      <w:r w:rsidRPr="00557A3B">
        <w:rPr>
          <w:color w:val="000000" w:themeColor="text1"/>
          <w:sz w:val="28"/>
          <w:szCs w:val="28"/>
        </w:rPr>
        <w:t>ідготовці фахівців, до компетенції яких належать питання запобігання та протидії домашньому насильству, у тому числі фахівців, які реалізують Програму, належить до повноважень Старовижівської селищної ради у сфері запобігання та протидії домашньому насильству.</w:t>
      </w:r>
    </w:p>
    <w:p w:rsidR="00C24EE1" w:rsidRPr="00CB165E" w:rsidRDefault="00C24EE1" w:rsidP="00C24EE1">
      <w:pPr>
        <w:shd w:val="clear" w:color="auto" w:fill="FFFFFF"/>
        <w:ind w:firstLine="567"/>
        <w:jc w:val="both"/>
        <w:rPr>
          <w:color w:val="000000" w:themeColor="text1"/>
          <w:sz w:val="28"/>
          <w:szCs w:val="28"/>
        </w:rPr>
      </w:pPr>
      <w:bookmarkStart w:id="16" w:name="n29"/>
      <w:bookmarkEnd w:id="16"/>
      <w:r w:rsidRPr="00CB165E">
        <w:rPr>
          <w:color w:val="000000" w:themeColor="text1"/>
          <w:sz w:val="28"/>
          <w:szCs w:val="28"/>
        </w:rPr>
        <w:t xml:space="preserve">8. Кривдника може бути направлено на проходження Програми на строк від трьох місяців до одного року у випадках, передбачених законодавством, за </w:t>
      </w:r>
      <w:proofErr w:type="gramStart"/>
      <w:r w:rsidRPr="00CB165E">
        <w:rPr>
          <w:color w:val="000000" w:themeColor="text1"/>
          <w:sz w:val="28"/>
          <w:szCs w:val="28"/>
        </w:rPr>
        <w:t>р</w:t>
      </w:r>
      <w:proofErr w:type="gramEnd"/>
      <w:r w:rsidRPr="00CB165E">
        <w:rPr>
          <w:color w:val="000000" w:themeColor="text1"/>
          <w:sz w:val="28"/>
          <w:szCs w:val="28"/>
        </w:rPr>
        <w:t>ішенням суду.</w:t>
      </w:r>
    </w:p>
    <w:p w:rsidR="00C24EE1" w:rsidRPr="00CB165E" w:rsidRDefault="00C24EE1" w:rsidP="00C24EE1">
      <w:pPr>
        <w:shd w:val="clear" w:color="auto" w:fill="FFFFFF"/>
        <w:ind w:firstLine="567"/>
        <w:jc w:val="both"/>
        <w:rPr>
          <w:color w:val="000000" w:themeColor="text1"/>
          <w:sz w:val="28"/>
          <w:szCs w:val="28"/>
        </w:rPr>
      </w:pPr>
      <w:bookmarkStart w:id="17" w:name="n30"/>
      <w:bookmarkEnd w:id="17"/>
      <w:r w:rsidRPr="00CB165E">
        <w:rPr>
          <w:color w:val="000000" w:themeColor="text1"/>
          <w:sz w:val="28"/>
          <w:szCs w:val="28"/>
        </w:rPr>
        <w:t>Також кривдник може брати участь у Програмі за власною ініціативою.</w:t>
      </w:r>
    </w:p>
    <w:p w:rsidR="00C24EE1" w:rsidRPr="00471BCC" w:rsidRDefault="00C24EE1" w:rsidP="00C24EE1">
      <w:pPr>
        <w:shd w:val="clear" w:color="auto" w:fill="FFFFFF"/>
        <w:ind w:firstLine="708"/>
        <w:jc w:val="both"/>
        <w:rPr>
          <w:color w:val="000000" w:themeColor="text1"/>
          <w:sz w:val="28"/>
          <w:szCs w:val="28"/>
        </w:rPr>
      </w:pPr>
      <w:bookmarkStart w:id="18" w:name="n31"/>
      <w:bookmarkEnd w:id="18"/>
      <w:r w:rsidRPr="00CB165E">
        <w:rPr>
          <w:color w:val="000000" w:themeColor="text1"/>
          <w:sz w:val="28"/>
          <w:szCs w:val="28"/>
        </w:rPr>
        <w:t xml:space="preserve">9. Заходи з організації та забезпечення проходження Програми кривдниками проводяться </w:t>
      </w:r>
      <w:r w:rsidRPr="00471BCC">
        <w:rPr>
          <w:color w:val="000000" w:themeColor="text1"/>
          <w:sz w:val="28"/>
          <w:szCs w:val="28"/>
        </w:rPr>
        <w:t xml:space="preserve">відповідно до «Порядку взаємодії суб’єктів, що здійснюють заходи у сфері запобігання та протидії домашньому насильству і насильству за ознакою </w:t>
      </w:r>
      <w:proofErr w:type="gramStart"/>
      <w:r w:rsidRPr="00471BCC">
        <w:rPr>
          <w:color w:val="000000" w:themeColor="text1"/>
          <w:sz w:val="28"/>
          <w:szCs w:val="28"/>
        </w:rPr>
        <w:t>стат</w:t>
      </w:r>
      <w:proofErr w:type="gramEnd"/>
      <w:r w:rsidRPr="00471BCC">
        <w:rPr>
          <w:color w:val="000000" w:themeColor="text1"/>
          <w:sz w:val="28"/>
          <w:szCs w:val="28"/>
        </w:rPr>
        <w:t>і»</w:t>
      </w:r>
      <w:r>
        <w:rPr>
          <w:color w:val="000000" w:themeColor="text1"/>
          <w:sz w:val="28"/>
          <w:szCs w:val="28"/>
        </w:rPr>
        <w:t>,</w:t>
      </w:r>
      <w:r w:rsidRPr="00471BCC">
        <w:rPr>
          <w:color w:val="000000" w:themeColor="text1"/>
          <w:sz w:val="28"/>
          <w:szCs w:val="28"/>
        </w:rPr>
        <w:t xml:space="preserve"> затвердженого Постановою Кабінету Міністрів України від 22 серпня 2018 року № 658.</w:t>
      </w:r>
    </w:p>
    <w:p w:rsidR="00C24EE1" w:rsidRPr="00471BCC" w:rsidRDefault="00C24EE1" w:rsidP="00C24EE1">
      <w:pPr>
        <w:shd w:val="clear" w:color="auto" w:fill="FFFFFF"/>
        <w:ind w:firstLine="708"/>
        <w:jc w:val="both"/>
        <w:rPr>
          <w:color w:val="000000" w:themeColor="text1"/>
          <w:sz w:val="28"/>
          <w:szCs w:val="28"/>
        </w:rPr>
      </w:pPr>
      <w:bookmarkStart w:id="19" w:name="n32"/>
      <w:bookmarkEnd w:id="19"/>
      <w:r w:rsidRPr="00471BCC">
        <w:rPr>
          <w:color w:val="000000" w:themeColor="text1"/>
          <w:sz w:val="28"/>
          <w:szCs w:val="28"/>
        </w:rPr>
        <w:t xml:space="preserve">Інформування суб’єктів, що здійснюють заходи у сфері запобігання та протидії домашньому насильству, про ухвалення </w:t>
      </w:r>
      <w:proofErr w:type="gramStart"/>
      <w:r w:rsidRPr="00471BCC">
        <w:rPr>
          <w:color w:val="000000" w:themeColor="text1"/>
          <w:sz w:val="28"/>
          <w:szCs w:val="28"/>
        </w:rPr>
        <w:t>р</w:t>
      </w:r>
      <w:proofErr w:type="gramEnd"/>
      <w:r w:rsidRPr="00471BCC">
        <w:rPr>
          <w:color w:val="000000" w:themeColor="text1"/>
          <w:sz w:val="28"/>
          <w:szCs w:val="28"/>
        </w:rPr>
        <w:t xml:space="preserve">ішення суду про направлення кривдника на проходження програми для кривдників здійснюється відповідно до </w:t>
      </w:r>
      <w:hyperlink r:id="rId11" w:anchor="n236" w:tgtFrame="_blank" w:history="1">
        <w:r w:rsidRPr="00471BCC">
          <w:rPr>
            <w:color w:val="000000" w:themeColor="text1"/>
            <w:sz w:val="28"/>
            <w:szCs w:val="28"/>
          </w:rPr>
          <w:t>частини першої</w:t>
        </w:r>
      </w:hyperlink>
      <w:r w:rsidRPr="00471BCC">
        <w:rPr>
          <w:color w:val="000000" w:themeColor="text1"/>
          <w:sz w:val="28"/>
          <w:szCs w:val="28"/>
        </w:rPr>
        <w:t xml:space="preserve"> статті 15 Закону України «Про запобігання та протидію домашньому насильству».</w:t>
      </w:r>
    </w:p>
    <w:p w:rsidR="00C24EE1" w:rsidRPr="00471BCC" w:rsidRDefault="00C24EE1" w:rsidP="00C24EE1">
      <w:pPr>
        <w:shd w:val="clear" w:color="auto" w:fill="FFFFFF"/>
        <w:ind w:firstLine="708"/>
        <w:jc w:val="both"/>
        <w:rPr>
          <w:color w:val="000000" w:themeColor="text1"/>
          <w:sz w:val="28"/>
          <w:szCs w:val="28"/>
        </w:rPr>
      </w:pPr>
      <w:bookmarkStart w:id="20" w:name="n33"/>
      <w:bookmarkEnd w:id="20"/>
      <w:r w:rsidRPr="00471BCC">
        <w:rPr>
          <w:color w:val="000000" w:themeColor="text1"/>
          <w:sz w:val="28"/>
          <w:szCs w:val="28"/>
        </w:rPr>
        <w:t xml:space="preserve">10. У разі неприбуття кривдника для проходження Програми або ухилення від її проходження без поважних причин </w:t>
      </w:r>
      <w:r>
        <w:rPr>
          <w:color w:val="000000" w:themeColor="text1"/>
          <w:sz w:val="28"/>
          <w:szCs w:val="28"/>
        </w:rPr>
        <w:t xml:space="preserve">комунальний заклад «Центр надання </w:t>
      </w:r>
      <w:proofErr w:type="gramStart"/>
      <w:r>
        <w:rPr>
          <w:color w:val="000000" w:themeColor="text1"/>
          <w:sz w:val="28"/>
          <w:szCs w:val="28"/>
        </w:rPr>
        <w:t>соц</w:t>
      </w:r>
      <w:proofErr w:type="gramEnd"/>
      <w:r>
        <w:rPr>
          <w:color w:val="000000" w:themeColor="text1"/>
          <w:sz w:val="28"/>
          <w:szCs w:val="28"/>
        </w:rPr>
        <w:t xml:space="preserve">іальних послуг Старовижівської селищної ради» </w:t>
      </w:r>
      <w:r w:rsidRPr="00471BCC">
        <w:rPr>
          <w:color w:val="000000" w:themeColor="text1"/>
          <w:sz w:val="28"/>
          <w:szCs w:val="28"/>
        </w:rPr>
        <w:t xml:space="preserve">повідомляє про це </w:t>
      </w:r>
      <w:r w:rsidRPr="00471BCC">
        <w:rPr>
          <w:color w:val="000000" w:themeColor="text1"/>
          <w:sz w:val="28"/>
          <w:szCs w:val="28"/>
        </w:rPr>
        <w:lastRenderedPageBreak/>
        <w:t>письмово протягом трьох робочих днів уповноважений підрозділ органу Національної поліції для вжиття відповідних заходів.</w:t>
      </w:r>
    </w:p>
    <w:p w:rsidR="00C24EE1" w:rsidRPr="00CB165E" w:rsidRDefault="00C24EE1" w:rsidP="00C24EE1">
      <w:pPr>
        <w:shd w:val="clear" w:color="auto" w:fill="FFFFFF"/>
        <w:ind w:firstLine="708"/>
        <w:jc w:val="both"/>
        <w:rPr>
          <w:color w:val="000000" w:themeColor="text1"/>
          <w:sz w:val="28"/>
          <w:szCs w:val="28"/>
        </w:rPr>
      </w:pPr>
      <w:bookmarkStart w:id="21" w:name="n34"/>
      <w:bookmarkEnd w:id="21"/>
      <w:r w:rsidRPr="00471BCC">
        <w:rPr>
          <w:color w:val="000000" w:themeColor="text1"/>
          <w:sz w:val="28"/>
          <w:szCs w:val="28"/>
        </w:rPr>
        <w:t xml:space="preserve">11. </w:t>
      </w:r>
      <w:r w:rsidRPr="00CB165E">
        <w:rPr>
          <w:color w:val="000000" w:themeColor="text1"/>
          <w:sz w:val="28"/>
          <w:szCs w:val="28"/>
        </w:rPr>
        <w:t>У Програмі може взяти участь особа, яка належить до групи ризику щодо вчинення домашнього насильства та насильства за ознакою статі.</w:t>
      </w:r>
    </w:p>
    <w:p w:rsidR="00C24EE1" w:rsidRPr="00471BCC" w:rsidRDefault="00C24EE1" w:rsidP="00C24EE1">
      <w:pPr>
        <w:shd w:val="clear" w:color="auto" w:fill="FFFFFF"/>
        <w:ind w:firstLine="450"/>
        <w:jc w:val="both"/>
        <w:rPr>
          <w:color w:val="000000" w:themeColor="text1"/>
          <w:sz w:val="28"/>
          <w:szCs w:val="28"/>
        </w:rPr>
      </w:pPr>
    </w:p>
    <w:p w:rsidR="00C24EE1" w:rsidRPr="003F18DB" w:rsidRDefault="00C24EE1" w:rsidP="00C24EE1">
      <w:pPr>
        <w:pStyle w:val="a7"/>
        <w:shd w:val="clear" w:color="auto" w:fill="FFFFFF"/>
        <w:ind w:left="0"/>
        <w:jc w:val="center"/>
        <w:rPr>
          <w:b/>
          <w:bCs/>
          <w:color w:val="000000" w:themeColor="text1"/>
          <w:sz w:val="28"/>
          <w:szCs w:val="28"/>
        </w:rPr>
      </w:pPr>
      <w:bookmarkStart w:id="22" w:name="n35"/>
      <w:bookmarkEnd w:id="22"/>
      <w:r w:rsidRPr="00471BCC">
        <w:rPr>
          <w:b/>
          <w:bCs/>
          <w:color w:val="000000" w:themeColor="text1"/>
          <w:sz w:val="28"/>
          <w:szCs w:val="28"/>
          <w:lang w:val="en-US"/>
        </w:rPr>
        <w:t>I</w:t>
      </w:r>
      <w:r w:rsidRPr="00CB165E">
        <w:rPr>
          <w:b/>
          <w:bCs/>
          <w:color w:val="000000" w:themeColor="text1"/>
          <w:sz w:val="28"/>
          <w:szCs w:val="28"/>
        </w:rPr>
        <w:t>I. Методологічні засади</w:t>
      </w:r>
    </w:p>
    <w:p w:rsidR="00C24EE1" w:rsidRPr="00CB165E" w:rsidRDefault="00C24EE1" w:rsidP="00C24EE1">
      <w:pPr>
        <w:shd w:val="clear" w:color="auto" w:fill="FFFFFF"/>
        <w:ind w:firstLine="550"/>
        <w:jc w:val="both"/>
        <w:rPr>
          <w:color w:val="000000" w:themeColor="text1"/>
          <w:sz w:val="28"/>
          <w:szCs w:val="28"/>
        </w:rPr>
      </w:pPr>
      <w:bookmarkStart w:id="23" w:name="n36"/>
      <w:bookmarkEnd w:id="23"/>
      <w:r w:rsidRPr="00CB165E">
        <w:rPr>
          <w:color w:val="000000" w:themeColor="text1"/>
          <w:sz w:val="28"/>
          <w:szCs w:val="28"/>
        </w:rPr>
        <w:t xml:space="preserve">1. Програму розроблено на засадах когнітивної психології. Такий </w:t>
      </w:r>
      <w:proofErr w:type="gramStart"/>
      <w:r w:rsidRPr="00CB165E">
        <w:rPr>
          <w:color w:val="000000" w:themeColor="text1"/>
          <w:sz w:val="28"/>
          <w:szCs w:val="28"/>
        </w:rPr>
        <w:t>п</w:t>
      </w:r>
      <w:proofErr w:type="gramEnd"/>
      <w:r w:rsidRPr="00CB165E">
        <w:rPr>
          <w:color w:val="000000" w:themeColor="text1"/>
          <w:sz w:val="28"/>
          <w:szCs w:val="28"/>
        </w:rPr>
        <w:t>ідхід широко застосовується в роботі з цільовою групою, він дає змогу не тільки корегувати поведінку особи, яка вчинила домашнє насильство, а й формувати в неї гуманістичні цінності.</w:t>
      </w:r>
    </w:p>
    <w:p w:rsidR="00C24EE1" w:rsidRPr="00CB165E" w:rsidRDefault="00C24EE1" w:rsidP="00C24EE1">
      <w:pPr>
        <w:shd w:val="clear" w:color="auto" w:fill="FFFFFF"/>
        <w:ind w:firstLine="550"/>
        <w:jc w:val="both"/>
        <w:rPr>
          <w:color w:val="000000" w:themeColor="text1"/>
          <w:sz w:val="28"/>
          <w:szCs w:val="28"/>
        </w:rPr>
      </w:pPr>
      <w:bookmarkStart w:id="24" w:name="n37"/>
      <w:bookmarkEnd w:id="24"/>
      <w:r w:rsidRPr="00CB165E">
        <w:rPr>
          <w:color w:val="000000" w:themeColor="text1"/>
          <w:sz w:val="28"/>
          <w:szCs w:val="28"/>
        </w:rPr>
        <w:t>2. Когнітивні методики спрямовані на досягнення довгострокових і тривалих позитивних результатів через зміну переконань особи, мотивів поведінки, розв’язання її психосоціальних проблем.</w:t>
      </w:r>
    </w:p>
    <w:p w:rsidR="00C24EE1" w:rsidRPr="00CB165E" w:rsidRDefault="00C24EE1" w:rsidP="00C24EE1">
      <w:pPr>
        <w:shd w:val="clear" w:color="auto" w:fill="FFFFFF"/>
        <w:ind w:firstLine="550"/>
        <w:jc w:val="both"/>
        <w:rPr>
          <w:color w:val="000000" w:themeColor="text1"/>
          <w:sz w:val="28"/>
          <w:szCs w:val="28"/>
        </w:rPr>
      </w:pPr>
      <w:bookmarkStart w:id="25" w:name="n38"/>
      <w:bookmarkEnd w:id="25"/>
      <w:r w:rsidRPr="00CB165E">
        <w:rPr>
          <w:color w:val="000000" w:themeColor="text1"/>
          <w:sz w:val="28"/>
          <w:szCs w:val="28"/>
        </w:rPr>
        <w:t>3. Робота із кривдником спрямовується на зміну дезадаптивних переконань особи, корекцію когнітивних помилок, зміну дисфункціональної поведінки завдяки усвідомленню особою впливу думок на емоції та поведінку людини, через розвиток здатності людини виявляти та усвідомлювати свої негативні автоматичні думки, керувати ними, розумі</w:t>
      </w:r>
      <w:proofErr w:type="gramStart"/>
      <w:r w:rsidRPr="00CB165E">
        <w:rPr>
          <w:color w:val="000000" w:themeColor="text1"/>
          <w:sz w:val="28"/>
          <w:szCs w:val="28"/>
        </w:rPr>
        <w:t>ти їх</w:t>
      </w:r>
      <w:proofErr w:type="gramEnd"/>
      <w:r w:rsidRPr="00CB165E">
        <w:rPr>
          <w:color w:val="000000" w:themeColor="text1"/>
          <w:sz w:val="28"/>
          <w:szCs w:val="28"/>
        </w:rPr>
        <w:t xml:space="preserve"> наслідки, виявляти свої когнітивні помилки і долати їх.</w:t>
      </w:r>
    </w:p>
    <w:p w:rsidR="00C24EE1" w:rsidRPr="00CB165E" w:rsidRDefault="00C24EE1" w:rsidP="00C24EE1">
      <w:pPr>
        <w:shd w:val="clear" w:color="auto" w:fill="FFFFFF"/>
        <w:ind w:firstLine="550"/>
        <w:jc w:val="both"/>
        <w:rPr>
          <w:color w:val="000000" w:themeColor="text1"/>
          <w:sz w:val="28"/>
          <w:szCs w:val="28"/>
        </w:rPr>
      </w:pPr>
      <w:bookmarkStart w:id="26" w:name="n39"/>
      <w:bookmarkEnd w:id="26"/>
      <w:r w:rsidRPr="00CB165E">
        <w:rPr>
          <w:color w:val="000000" w:themeColor="text1"/>
          <w:sz w:val="28"/>
          <w:szCs w:val="28"/>
        </w:rPr>
        <w:t xml:space="preserve">4. Програмою передбачається комплексний </w:t>
      </w:r>
      <w:proofErr w:type="gramStart"/>
      <w:r w:rsidRPr="00CB165E">
        <w:rPr>
          <w:color w:val="000000" w:themeColor="text1"/>
          <w:sz w:val="28"/>
          <w:szCs w:val="28"/>
        </w:rPr>
        <w:t>п</w:t>
      </w:r>
      <w:proofErr w:type="gramEnd"/>
      <w:r w:rsidRPr="00CB165E">
        <w:rPr>
          <w:color w:val="000000" w:themeColor="text1"/>
          <w:sz w:val="28"/>
          <w:szCs w:val="28"/>
        </w:rPr>
        <w:t>ідхід до проведення корекційної роботи з особами, які вчинили домашнє насильство або належать до групи ризику щодо його вчинення.</w:t>
      </w:r>
    </w:p>
    <w:p w:rsidR="00C24EE1" w:rsidRPr="00CB165E" w:rsidRDefault="00C24EE1" w:rsidP="00C24EE1">
      <w:pPr>
        <w:shd w:val="clear" w:color="auto" w:fill="FFFFFF"/>
        <w:ind w:firstLine="550"/>
        <w:rPr>
          <w:b/>
          <w:i/>
          <w:color w:val="000000" w:themeColor="text1"/>
          <w:sz w:val="28"/>
          <w:szCs w:val="28"/>
        </w:rPr>
      </w:pPr>
      <w:bookmarkStart w:id="27" w:name="n40"/>
      <w:bookmarkEnd w:id="27"/>
      <w:r w:rsidRPr="00CB165E">
        <w:rPr>
          <w:b/>
          <w:color w:val="000000" w:themeColor="text1"/>
          <w:sz w:val="28"/>
          <w:szCs w:val="28"/>
        </w:rPr>
        <w:t>Характеристика Програми</w:t>
      </w:r>
      <w:r w:rsidRPr="00CB165E">
        <w:rPr>
          <w:b/>
          <w:i/>
          <w:color w:val="000000" w:themeColor="text1"/>
          <w:sz w:val="28"/>
          <w:szCs w:val="28"/>
        </w:rPr>
        <w:t>:</w:t>
      </w:r>
    </w:p>
    <w:p w:rsidR="00C24EE1" w:rsidRDefault="00C24EE1" w:rsidP="00C24EE1">
      <w:pPr>
        <w:pStyle w:val="a7"/>
        <w:numPr>
          <w:ilvl w:val="0"/>
          <w:numId w:val="2"/>
        </w:numPr>
        <w:shd w:val="clear" w:color="auto" w:fill="FFFFFF"/>
        <w:autoSpaceDE/>
        <w:autoSpaceDN/>
        <w:jc w:val="both"/>
        <w:rPr>
          <w:color w:val="000000" w:themeColor="text1"/>
          <w:sz w:val="28"/>
          <w:szCs w:val="28"/>
        </w:rPr>
      </w:pPr>
      <w:bookmarkStart w:id="28" w:name="n41"/>
      <w:bookmarkEnd w:id="28"/>
      <w:r w:rsidRPr="00CB165E">
        <w:rPr>
          <w:color w:val="000000" w:themeColor="text1"/>
          <w:sz w:val="28"/>
          <w:szCs w:val="28"/>
        </w:rPr>
        <w:t>цільова група - кривдники;</w:t>
      </w:r>
    </w:p>
    <w:p w:rsidR="00C24EE1" w:rsidRDefault="00C24EE1" w:rsidP="00C24EE1">
      <w:pPr>
        <w:pStyle w:val="a7"/>
        <w:numPr>
          <w:ilvl w:val="0"/>
          <w:numId w:val="2"/>
        </w:numPr>
        <w:shd w:val="clear" w:color="auto" w:fill="FFFFFF"/>
        <w:autoSpaceDE/>
        <w:autoSpaceDN/>
        <w:jc w:val="both"/>
        <w:rPr>
          <w:color w:val="000000" w:themeColor="text1"/>
          <w:sz w:val="28"/>
          <w:szCs w:val="28"/>
        </w:rPr>
      </w:pPr>
      <w:r w:rsidRPr="00CB165E">
        <w:rPr>
          <w:color w:val="000000" w:themeColor="text1"/>
          <w:sz w:val="28"/>
          <w:szCs w:val="28"/>
        </w:rPr>
        <w:t>кількість діагностичних занять - 6 сесій</w:t>
      </w:r>
      <w:r>
        <w:rPr>
          <w:color w:val="000000" w:themeColor="text1"/>
          <w:sz w:val="28"/>
          <w:szCs w:val="28"/>
        </w:rPr>
        <w:t>;</w:t>
      </w:r>
    </w:p>
    <w:p w:rsidR="00C24EE1" w:rsidRDefault="00C24EE1" w:rsidP="00C24EE1">
      <w:pPr>
        <w:pStyle w:val="a7"/>
        <w:numPr>
          <w:ilvl w:val="0"/>
          <w:numId w:val="2"/>
        </w:numPr>
        <w:shd w:val="clear" w:color="auto" w:fill="FFFFFF"/>
        <w:autoSpaceDE/>
        <w:autoSpaceDN/>
        <w:jc w:val="both"/>
        <w:rPr>
          <w:color w:val="000000" w:themeColor="text1"/>
          <w:sz w:val="28"/>
          <w:szCs w:val="28"/>
        </w:rPr>
      </w:pPr>
      <w:r w:rsidRPr="00CB165E">
        <w:rPr>
          <w:color w:val="000000" w:themeColor="text1"/>
          <w:sz w:val="28"/>
          <w:szCs w:val="28"/>
        </w:rPr>
        <w:t>кількість групових занять - 18 сесій;</w:t>
      </w:r>
    </w:p>
    <w:p w:rsidR="00C24EE1" w:rsidRDefault="00C24EE1" w:rsidP="00C24EE1">
      <w:pPr>
        <w:pStyle w:val="a7"/>
        <w:numPr>
          <w:ilvl w:val="0"/>
          <w:numId w:val="2"/>
        </w:numPr>
        <w:shd w:val="clear" w:color="auto" w:fill="FFFFFF"/>
        <w:autoSpaceDE/>
        <w:autoSpaceDN/>
        <w:jc w:val="both"/>
        <w:rPr>
          <w:color w:val="000000" w:themeColor="text1"/>
          <w:sz w:val="28"/>
          <w:szCs w:val="28"/>
        </w:rPr>
      </w:pPr>
      <w:r w:rsidRPr="00CB165E">
        <w:rPr>
          <w:color w:val="000000" w:themeColor="text1"/>
          <w:sz w:val="28"/>
          <w:szCs w:val="28"/>
        </w:rPr>
        <w:t>кількість індивідуальних занять - 14 сесій</w:t>
      </w:r>
      <w:r>
        <w:rPr>
          <w:color w:val="000000" w:themeColor="text1"/>
          <w:sz w:val="28"/>
          <w:szCs w:val="28"/>
        </w:rPr>
        <w:t>.</w:t>
      </w:r>
    </w:p>
    <w:p w:rsidR="00C24EE1" w:rsidRPr="00CB165E" w:rsidRDefault="00C24EE1" w:rsidP="00C24EE1">
      <w:pPr>
        <w:pStyle w:val="a7"/>
        <w:shd w:val="clear" w:color="auto" w:fill="FFFFFF"/>
        <w:ind w:left="0" w:firstLine="550"/>
        <w:jc w:val="both"/>
        <w:rPr>
          <w:b/>
          <w:i/>
          <w:color w:val="000000" w:themeColor="text1"/>
          <w:sz w:val="28"/>
          <w:szCs w:val="28"/>
        </w:rPr>
      </w:pPr>
      <w:bookmarkStart w:id="29" w:name="n45"/>
      <w:bookmarkEnd w:id="29"/>
      <w:r w:rsidRPr="00CB165E">
        <w:rPr>
          <w:b/>
          <w:color w:val="000000" w:themeColor="text1"/>
          <w:sz w:val="28"/>
          <w:szCs w:val="28"/>
        </w:rPr>
        <w:t>Форми роботи та тривалість Програми</w:t>
      </w:r>
      <w:r w:rsidRPr="00CB165E">
        <w:rPr>
          <w:b/>
          <w:i/>
          <w:color w:val="000000" w:themeColor="text1"/>
          <w:sz w:val="28"/>
          <w:szCs w:val="28"/>
        </w:rPr>
        <w:t>:</w:t>
      </w:r>
    </w:p>
    <w:p w:rsidR="00C24EE1" w:rsidRPr="00CB165E" w:rsidRDefault="00C24EE1" w:rsidP="00C24EE1">
      <w:pPr>
        <w:pStyle w:val="a7"/>
        <w:numPr>
          <w:ilvl w:val="0"/>
          <w:numId w:val="3"/>
        </w:numPr>
        <w:shd w:val="clear" w:color="auto" w:fill="FFFFFF"/>
        <w:tabs>
          <w:tab w:val="left" w:pos="851"/>
        </w:tabs>
        <w:autoSpaceDE/>
        <w:autoSpaceDN/>
        <w:ind w:left="0" w:firstLine="550"/>
        <w:jc w:val="both"/>
        <w:rPr>
          <w:color w:val="000000" w:themeColor="text1"/>
          <w:sz w:val="28"/>
          <w:szCs w:val="28"/>
        </w:rPr>
      </w:pPr>
      <w:bookmarkStart w:id="30" w:name="n46"/>
      <w:bookmarkEnd w:id="30"/>
      <w:r w:rsidRPr="00CB165E">
        <w:rPr>
          <w:color w:val="000000" w:themeColor="text1"/>
          <w:sz w:val="28"/>
          <w:szCs w:val="28"/>
        </w:rPr>
        <w:t>Діагностування - тривалість - 6 сесій, 1 сесія - 1 година.</w:t>
      </w:r>
      <w:bookmarkStart w:id="31" w:name="n47"/>
      <w:bookmarkEnd w:id="31"/>
    </w:p>
    <w:p w:rsidR="00C24EE1" w:rsidRPr="00CB165E" w:rsidRDefault="00C24EE1" w:rsidP="00C24EE1">
      <w:pPr>
        <w:pStyle w:val="a7"/>
        <w:numPr>
          <w:ilvl w:val="0"/>
          <w:numId w:val="3"/>
        </w:numPr>
        <w:shd w:val="clear" w:color="auto" w:fill="FFFFFF"/>
        <w:tabs>
          <w:tab w:val="left" w:pos="851"/>
        </w:tabs>
        <w:autoSpaceDE/>
        <w:autoSpaceDN/>
        <w:ind w:left="0" w:firstLine="550"/>
        <w:jc w:val="both"/>
        <w:rPr>
          <w:color w:val="000000" w:themeColor="text1"/>
          <w:sz w:val="28"/>
          <w:szCs w:val="28"/>
        </w:rPr>
      </w:pPr>
      <w:bookmarkStart w:id="32" w:name="n48"/>
      <w:bookmarkEnd w:id="32"/>
      <w:r w:rsidRPr="00CB165E">
        <w:rPr>
          <w:color w:val="000000" w:themeColor="text1"/>
          <w:sz w:val="28"/>
          <w:szCs w:val="28"/>
        </w:rPr>
        <w:t xml:space="preserve">Індивідуальна робота - тривалість - 14 год 30 хв, 1 сесія - 1 год. </w:t>
      </w:r>
    </w:p>
    <w:p w:rsidR="00C24EE1" w:rsidRPr="00CB165E" w:rsidRDefault="00C24EE1" w:rsidP="00C24EE1">
      <w:pPr>
        <w:shd w:val="clear" w:color="auto" w:fill="FFFFFF"/>
        <w:ind w:firstLine="550"/>
        <w:jc w:val="both"/>
        <w:rPr>
          <w:color w:val="000000" w:themeColor="text1"/>
          <w:sz w:val="28"/>
          <w:szCs w:val="28"/>
        </w:rPr>
      </w:pPr>
      <w:r w:rsidRPr="00CB165E">
        <w:rPr>
          <w:color w:val="000000" w:themeColor="text1"/>
          <w:sz w:val="28"/>
          <w:szCs w:val="28"/>
        </w:rPr>
        <w:t>До індивідуальної роботи входить мотиваційна бесіда - 1 сесія тривалістю 1 год 30 хв.</w:t>
      </w:r>
    </w:p>
    <w:p w:rsidR="00C24EE1" w:rsidRPr="00CB165E" w:rsidRDefault="00C24EE1" w:rsidP="00C24EE1">
      <w:pPr>
        <w:pStyle w:val="a7"/>
        <w:numPr>
          <w:ilvl w:val="0"/>
          <w:numId w:val="3"/>
        </w:numPr>
        <w:shd w:val="clear" w:color="auto" w:fill="FFFFFF"/>
        <w:tabs>
          <w:tab w:val="left" w:pos="851"/>
        </w:tabs>
        <w:autoSpaceDE/>
        <w:autoSpaceDN/>
        <w:ind w:left="0" w:firstLine="550"/>
        <w:jc w:val="both"/>
        <w:rPr>
          <w:color w:val="000000" w:themeColor="text1"/>
          <w:sz w:val="28"/>
          <w:szCs w:val="28"/>
        </w:rPr>
      </w:pPr>
      <w:bookmarkStart w:id="33" w:name="n49"/>
      <w:bookmarkEnd w:id="33"/>
      <w:r w:rsidRPr="00CB165E">
        <w:rPr>
          <w:color w:val="000000" w:themeColor="text1"/>
          <w:sz w:val="28"/>
          <w:szCs w:val="28"/>
        </w:rPr>
        <w:t xml:space="preserve">Групова робота - загальна тривалість - 30 год. Заняття складається з 1-2 сесій, тривалість 1 сесії - 1 год 20 хв, із перервою </w:t>
      </w:r>
      <w:proofErr w:type="gramStart"/>
      <w:r w:rsidRPr="00CB165E">
        <w:rPr>
          <w:color w:val="000000" w:themeColor="text1"/>
          <w:sz w:val="28"/>
          <w:szCs w:val="28"/>
        </w:rPr>
        <w:t>між</w:t>
      </w:r>
      <w:proofErr w:type="gramEnd"/>
      <w:r w:rsidRPr="00CB165E">
        <w:rPr>
          <w:color w:val="000000" w:themeColor="text1"/>
          <w:sz w:val="28"/>
          <w:szCs w:val="28"/>
        </w:rPr>
        <w:t xml:space="preserve"> сесіями - 10 хв. За відсутності можливості проводити довготривалі заняття, кожна сесія може проводитися </w:t>
      </w:r>
      <w:proofErr w:type="gramStart"/>
      <w:r w:rsidRPr="00CB165E">
        <w:rPr>
          <w:color w:val="000000" w:themeColor="text1"/>
          <w:sz w:val="28"/>
          <w:szCs w:val="28"/>
        </w:rPr>
        <w:t>п</w:t>
      </w:r>
      <w:proofErr w:type="gramEnd"/>
      <w:r w:rsidRPr="00CB165E">
        <w:rPr>
          <w:color w:val="000000" w:themeColor="text1"/>
          <w:sz w:val="28"/>
          <w:szCs w:val="28"/>
        </w:rPr>
        <w:t>ід час окремої зустрічі</w:t>
      </w:r>
      <w:r>
        <w:rPr>
          <w:color w:val="000000" w:themeColor="text1"/>
          <w:sz w:val="28"/>
          <w:szCs w:val="28"/>
        </w:rPr>
        <w:t>.</w:t>
      </w:r>
    </w:p>
    <w:p w:rsidR="00C24EE1" w:rsidRPr="00CB165E" w:rsidRDefault="00C24EE1" w:rsidP="00C24EE1">
      <w:pPr>
        <w:pStyle w:val="a7"/>
        <w:numPr>
          <w:ilvl w:val="0"/>
          <w:numId w:val="3"/>
        </w:numPr>
        <w:shd w:val="clear" w:color="auto" w:fill="FFFFFF"/>
        <w:tabs>
          <w:tab w:val="left" w:pos="851"/>
        </w:tabs>
        <w:autoSpaceDE/>
        <w:autoSpaceDN/>
        <w:ind w:left="0" w:firstLine="550"/>
        <w:jc w:val="both"/>
        <w:rPr>
          <w:color w:val="000000" w:themeColor="text1"/>
          <w:sz w:val="28"/>
          <w:szCs w:val="28"/>
        </w:rPr>
      </w:pPr>
      <w:bookmarkStart w:id="34" w:name="n50"/>
      <w:bookmarkEnd w:id="34"/>
      <w:r w:rsidRPr="00CB165E">
        <w:rPr>
          <w:color w:val="000000" w:themeColor="text1"/>
          <w:sz w:val="28"/>
          <w:szCs w:val="28"/>
        </w:rPr>
        <w:t xml:space="preserve">Періодичність сесій - не </w:t>
      </w:r>
      <w:proofErr w:type="gramStart"/>
      <w:r w:rsidRPr="00CB165E">
        <w:rPr>
          <w:color w:val="000000" w:themeColor="text1"/>
          <w:sz w:val="28"/>
          <w:szCs w:val="28"/>
        </w:rPr>
        <w:t>р</w:t>
      </w:r>
      <w:proofErr w:type="gramEnd"/>
      <w:r w:rsidRPr="00CB165E">
        <w:rPr>
          <w:color w:val="000000" w:themeColor="text1"/>
          <w:sz w:val="28"/>
          <w:szCs w:val="28"/>
        </w:rPr>
        <w:t>ідше ніж один раз на тиждень.</w:t>
      </w:r>
    </w:p>
    <w:p w:rsidR="00C24EE1" w:rsidRPr="00CB165E" w:rsidRDefault="00C24EE1" w:rsidP="00C24EE1">
      <w:pPr>
        <w:shd w:val="clear" w:color="auto" w:fill="FFFFFF"/>
        <w:jc w:val="both"/>
        <w:rPr>
          <w:color w:val="000000" w:themeColor="text1"/>
          <w:sz w:val="28"/>
          <w:szCs w:val="28"/>
        </w:rPr>
      </w:pPr>
      <w:bookmarkStart w:id="35" w:name="n51"/>
      <w:bookmarkStart w:id="36" w:name="n53"/>
      <w:bookmarkEnd w:id="35"/>
      <w:bookmarkEnd w:id="36"/>
      <w:r w:rsidRPr="00CB165E">
        <w:rPr>
          <w:color w:val="000000" w:themeColor="text1"/>
          <w:sz w:val="28"/>
          <w:szCs w:val="28"/>
        </w:rPr>
        <w:t xml:space="preserve">Реалізує Програму,  завідувач відділення </w:t>
      </w:r>
      <w:proofErr w:type="gramStart"/>
      <w:r w:rsidRPr="00CB165E">
        <w:rPr>
          <w:color w:val="000000" w:themeColor="text1"/>
          <w:sz w:val="28"/>
          <w:szCs w:val="28"/>
        </w:rPr>
        <w:t>соц</w:t>
      </w:r>
      <w:proofErr w:type="gramEnd"/>
      <w:r w:rsidRPr="00CB165E">
        <w:rPr>
          <w:color w:val="000000" w:themeColor="text1"/>
          <w:sz w:val="28"/>
          <w:szCs w:val="28"/>
        </w:rPr>
        <w:t xml:space="preserve">іальної роботи для сім’ї, дітей та молоді </w:t>
      </w:r>
      <w:r>
        <w:rPr>
          <w:color w:val="000000" w:themeColor="text1"/>
          <w:sz w:val="28"/>
          <w:szCs w:val="28"/>
        </w:rPr>
        <w:t>к</w:t>
      </w:r>
      <w:r w:rsidRPr="00CB165E">
        <w:rPr>
          <w:color w:val="000000" w:themeColor="text1"/>
          <w:sz w:val="28"/>
          <w:szCs w:val="28"/>
        </w:rPr>
        <w:t>омунального закладу «Центр надання соціальних послуг Старовижівської селищної ради», яка пройшла спеціальну підготовку та отримала сертифікат «Впровадження програми для кривдників, які вчиняють домашнє насильство».</w:t>
      </w:r>
    </w:p>
    <w:p w:rsidR="00C24EE1" w:rsidRPr="00CB165E" w:rsidRDefault="00C24EE1" w:rsidP="00C24EE1">
      <w:pPr>
        <w:shd w:val="clear" w:color="auto" w:fill="FFFFFF"/>
        <w:tabs>
          <w:tab w:val="left" w:pos="709"/>
        </w:tabs>
        <w:ind w:firstLine="567"/>
        <w:jc w:val="both"/>
        <w:rPr>
          <w:color w:val="000000" w:themeColor="text1"/>
          <w:sz w:val="28"/>
          <w:szCs w:val="28"/>
        </w:rPr>
      </w:pPr>
      <w:bookmarkStart w:id="37" w:name="n52"/>
      <w:bookmarkEnd w:id="37"/>
      <w:r w:rsidRPr="00CB165E">
        <w:rPr>
          <w:color w:val="000000" w:themeColor="text1"/>
          <w:sz w:val="28"/>
          <w:szCs w:val="28"/>
        </w:rPr>
        <w:t>5. Фахівець, який реалізує  Програму, повинен керуватися такими принципами:</w:t>
      </w:r>
    </w:p>
    <w:p w:rsidR="00C24EE1" w:rsidRPr="00CB165E" w:rsidRDefault="00C24EE1" w:rsidP="00C24EE1">
      <w:pPr>
        <w:pStyle w:val="a7"/>
        <w:numPr>
          <w:ilvl w:val="0"/>
          <w:numId w:val="4"/>
        </w:numPr>
        <w:shd w:val="clear" w:color="auto" w:fill="FFFFFF"/>
        <w:tabs>
          <w:tab w:val="left" w:pos="851"/>
        </w:tabs>
        <w:autoSpaceDE/>
        <w:autoSpaceDN/>
        <w:ind w:left="0" w:firstLine="550"/>
        <w:jc w:val="both"/>
        <w:rPr>
          <w:color w:val="000000" w:themeColor="text1"/>
          <w:sz w:val="28"/>
          <w:szCs w:val="28"/>
        </w:rPr>
      </w:pPr>
      <w:r w:rsidRPr="00CB165E">
        <w:rPr>
          <w:color w:val="000000" w:themeColor="text1"/>
          <w:sz w:val="28"/>
          <w:szCs w:val="28"/>
        </w:rPr>
        <w:t xml:space="preserve">конфіденційності та захисту персональних даних відповідно до вимог </w:t>
      </w:r>
      <w:hyperlink r:id="rId12" w:tgtFrame="_blank" w:history="1">
        <w:r w:rsidRPr="003F18DB">
          <w:rPr>
            <w:rStyle w:val="ab"/>
            <w:color w:val="000000" w:themeColor="text1"/>
            <w:sz w:val="28"/>
            <w:szCs w:val="28"/>
          </w:rPr>
          <w:t>Закону України</w:t>
        </w:r>
      </w:hyperlink>
      <w:r w:rsidRPr="00CB165E">
        <w:rPr>
          <w:color w:val="000000" w:themeColor="text1"/>
          <w:sz w:val="28"/>
          <w:szCs w:val="28"/>
        </w:rPr>
        <w:t xml:space="preserve"> «Про захист персональних даних»</w:t>
      </w:r>
      <w:bookmarkStart w:id="38" w:name="n54"/>
      <w:bookmarkEnd w:id="38"/>
      <w:r>
        <w:rPr>
          <w:color w:val="000000" w:themeColor="text1"/>
          <w:sz w:val="28"/>
          <w:szCs w:val="28"/>
        </w:rPr>
        <w:t>;</w:t>
      </w:r>
      <w:r w:rsidRPr="00CB165E">
        <w:rPr>
          <w:color w:val="000000" w:themeColor="text1"/>
          <w:sz w:val="28"/>
          <w:szCs w:val="28"/>
        </w:rPr>
        <w:t xml:space="preserve"> цей принцип полягає в гарантуванні збереження особистої інформації та нерозголошення конфіденційної інформації без згоди особи;</w:t>
      </w:r>
    </w:p>
    <w:p w:rsidR="00C24EE1" w:rsidRPr="00CB165E" w:rsidRDefault="00C24EE1" w:rsidP="00C24EE1">
      <w:pPr>
        <w:pStyle w:val="a7"/>
        <w:numPr>
          <w:ilvl w:val="0"/>
          <w:numId w:val="4"/>
        </w:numPr>
        <w:shd w:val="clear" w:color="auto" w:fill="FFFFFF"/>
        <w:tabs>
          <w:tab w:val="left" w:pos="851"/>
        </w:tabs>
        <w:autoSpaceDE/>
        <w:autoSpaceDN/>
        <w:ind w:left="0" w:firstLine="550"/>
        <w:jc w:val="both"/>
        <w:rPr>
          <w:color w:val="000000" w:themeColor="text1"/>
          <w:sz w:val="28"/>
          <w:szCs w:val="28"/>
        </w:rPr>
      </w:pPr>
      <w:bookmarkStart w:id="39" w:name="n55"/>
      <w:bookmarkEnd w:id="39"/>
      <w:r w:rsidRPr="00CB165E">
        <w:rPr>
          <w:color w:val="000000" w:themeColor="text1"/>
          <w:sz w:val="28"/>
          <w:szCs w:val="28"/>
        </w:rPr>
        <w:lastRenderedPageBreak/>
        <w:t>дотримання прав та свобод людини, що полягає у наданні допомоги кривднику;</w:t>
      </w:r>
    </w:p>
    <w:p w:rsidR="00C24EE1" w:rsidRPr="00CB165E" w:rsidRDefault="00C24EE1" w:rsidP="00C24EE1">
      <w:pPr>
        <w:pStyle w:val="a7"/>
        <w:numPr>
          <w:ilvl w:val="0"/>
          <w:numId w:val="4"/>
        </w:numPr>
        <w:shd w:val="clear" w:color="auto" w:fill="FFFFFF"/>
        <w:tabs>
          <w:tab w:val="left" w:pos="851"/>
        </w:tabs>
        <w:autoSpaceDE/>
        <w:autoSpaceDN/>
        <w:ind w:left="0" w:firstLine="550"/>
        <w:jc w:val="both"/>
        <w:rPr>
          <w:color w:val="000000" w:themeColor="text1"/>
          <w:sz w:val="28"/>
          <w:szCs w:val="28"/>
        </w:rPr>
      </w:pPr>
      <w:bookmarkStart w:id="40" w:name="n56"/>
      <w:bookmarkEnd w:id="40"/>
      <w:r w:rsidRPr="00CB165E">
        <w:rPr>
          <w:color w:val="000000" w:themeColor="text1"/>
          <w:sz w:val="28"/>
          <w:szCs w:val="28"/>
        </w:rPr>
        <w:t xml:space="preserve">недопущення дискримінації, що полягає в тому, що кривдник має право на отримання послуг незалежно від </w:t>
      </w:r>
      <w:proofErr w:type="gramStart"/>
      <w:r w:rsidRPr="00CB165E">
        <w:rPr>
          <w:color w:val="000000" w:themeColor="text1"/>
          <w:sz w:val="28"/>
          <w:szCs w:val="28"/>
        </w:rPr>
        <w:t>стат</w:t>
      </w:r>
      <w:proofErr w:type="gramEnd"/>
      <w:r w:rsidRPr="00CB165E">
        <w:rPr>
          <w:color w:val="000000" w:themeColor="text1"/>
          <w:sz w:val="28"/>
          <w:szCs w:val="28"/>
        </w:rPr>
        <w:t>і, віку, віросповідання, національної приналежності, соціального статусу тощо;</w:t>
      </w:r>
    </w:p>
    <w:p w:rsidR="00C24EE1" w:rsidRPr="00CB165E" w:rsidRDefault="00C24EE1" w:rsidP="00C24EE1">
      <w:pPr>
        <w:pStyle w:val="a7"/>
        <w:numPr>
          <w:ilvl w:val="0"/>
          <w:numId w:val="4"/>
        </w:numPr>
        <w:shd w:val="clear" w:color="auto" w:fill="FFFFFF"/>
        <w:tabs>
          <w:tab w:val="left" w:pos="851"/>
        </w:tabs>
        <w:autoSpaceDE/>
        <w:autoSpaceDN/>
        <w:ind w:left="0" w:firstLine="550"/>
        <w:jc w:val="both"/>
        <w:rPr>
          <w:color w:val="000000" w:themeColor="text1"/>
          <w:sz w:val="28"/>
          <w:szCs w:val="28"/>
        </w:rPr>
      </w:pPr>
      <w:bookmarkStart w:id="41" w:name="n57"/>
      <w:bookmarkEnd w:id="41"/>
      <w:r w:rsidRPr="00CB165E">
        <w:rPr>
          <w:color w:val="000000" w:themeColor="text1"/>
          <w:sz w:val="28"/>
          <w:szCs w:val="28"/>
        </w:rPr>
        <w:t xml:space="preserve">компетентності та професіоналізму, що полягає в застосуванні </w:t>
      </w:r>
      <w:proofErr w:type="gramStart"/>
      <w:r w:rsidRPr="00CB165E">
        <w:rPr>
          <w:color w:val="000000" w:themeColor="text1"/>
          <w:sz w:val="28"/>
          <w:szCs w:val="28"/>
        </w:rPr>
        <w:t>спец</w:t>
      </w:r>
      <w:proofErr w:type="gramEnd"/>
      <w:r w:rsidRPr="00CB165E">
        <w:rPr>
          <w:color w:val="000000" w:themeColor="text1"/>
          <w:sz w:val="28"/>
          <w:szCs w:val="28"/>
        </w:rPr>
        <w:t>іальних знань з питань запобігання домашньому насильству;</w:t>
      </w:r>
    </w:p>
    <w:p w:rsidR="00C24EE1" w:rsidRPr="00CB165E" w:rsidRDefault="00C24EE1" w:rsidP="00C24EE1">
      <w:pPr>
        <w:pStyle w:val="a7"/>
        <w:numPr>
          <w:ilvl w:val="0"/>
          <w:numId w:val="4"/>
        </w:numPr>
        <w:shd w:val="clear" w:color="auto" w:fill="FFFFFF"/>
        <w:tabs>
          <w:tab w:val="left" w:pos="851"/>
        </w:tabs>
        <w:autoSpaceDE/>
        <w:autoSpaceDN/>
        <w:ind w:left="0" w:firstLine="550"/>
        <w:jc w:val="both"/>
        <w:rPr>
          <w:color w:val="000000" w:themeColor="text1"/>
          <w:sz w:val="28"/>
          <w:szCs w:val="28"/>
        </w:rPr>
      </w:pPr>
      <w:bookmarkStart w:id="42" w:name="n58"/>
      <w:bookmarkEnd w:id="42"/>
      <w:r w:rsidRPr="00CB165E">
        <w:rPr>
          <w:color w:val="000000" w:themeColor="text1"/>
          <w:sz w:val="28"/>
          <w:szCs w:val="28"/>
        </w:rPr>
        <w:t xml:space="preserve">комплексності, що полягає у поєднанні </w:t>
      </w:r>
      <w:proofErr w:type="gramStart"/>
      <w:r w:rsidRPr="00CB165E">
        <w:rPr>
          <w:color w:val="000000" w:themeColor="text1"/>
          <w:sz w:val="28"/>
          <w:szCs w:val="28"/>
        </w:rPr>
        <w:t>р</w:t>
      </w:r>
      <w:proofErr w:type="gramEnd"/>
      <w:r w:rsidRPr="00CB165E">
        <w:rPr>
          <w:color w:val="000000" w:themeColor="text1"/>
          <w:sz w:val="28"/>
          <w:szCs w:val="28"/>
        </w:rPr>
        <w:t>ізних форм і методів роботи у межах проведення корекційних програм для кривдників з урахуванням віку, статі, індивідуальних особливостей кривдника та вчинених форм домашнього насильства або насильства за ознакою статі.</w:t>
      </w:r>
    </w:p>
    <w:p w:rsidR="00C24EE1" w:rsidRPr="00471BCC" w:rsidRDefault="00C24EE1" w:rsidP="00C24EE1">
      <w:pPr>
        <w:pStyle w:val="a7"/>
        <w:shd w:val="clear" w:color="auto" w:fill="FFFFFF"/>
        <w:ind w:left="426"/>
        <w:jc w:val="both"/>
        <w:rPr>
          <w:color w:val="000000" w:themeColor="text1"/>
          <w:sz w:val="28"/>
          <w:szCs w:val="28"/>
        </w:rPr>
      </w:pPr>
    </w:p>
    <w:p w:rsidR="00C24EE1" w:rsidRPr="00CB165E" w:rsidRDefault="00C24EE1" w:rsidP="00C24EE1">
      <w:pPr>
        <w:shd w:val="clear" w:color="auto" w:fill="FFFFFF"/>
        <w:jc w:val="center"/>
        <w:rPr>
          <w:b/>
          <w:bCs/>
          <w:color w:val="000000" w:themeColor="text1"/>
          <w:sz w:val="28"/>
          <w:szCs w:val="28"/>
        </w:rPr>
      </w:pPr>
      <w:bookmarkStart w:id="43" w:name="n59"/>
      <w:bookmarkEnd w:id="43"/>
      <w:r w:rsidRPr="00CB165E">
        <w:rPr>
          <w:b/>
          <w:bCs/>
          <w:color w:val="000000" w:themeColor="text1"/>
          <w:sz w:val="28"/>
          <w:szCs w:val="28"/>
        </w:rPr>
        <w:t>III. Проходження Програми для кривдників</w:t>
      </w:r>
    </w:p>
    <w:p w:rsidR="00C24EE1" w:rsidRPr="00CB165E" w:rsidRDefault="00C24EE1" w:rsidP="00C24EE1">
      <w:pPr>
        <w:shd w:val="clear" w:color="auto" w:fill="FFFFFF"/>
        <w:ind w:firstLine="550"/>
        <w:jc w:val="both"/>
        <w:rPr>
          <w:color w:val="000000" w:themeColor="text1"/>
          <w:sz w:val="28"/>
          <w:szCs w:val="28"/>
        </w:rPr>
      </w:pPr>
      <w:bookmarkStart w:id="44" w:name="n60"/>
      <w:bookmarkStart w:id="45" w:name="n61"/>
      <w:bookmarkEnd w:id="44"/>
      <w:bookmarkEnd w:id="45"/>
      <w:r w:rsidRPr="00CB165E">
        <w:rPr>
          <w:color w:val="000000" w:themeColor="text1"/>
          <w:sz w:val="28"/>
          <w:szCs w:val="28"/>
        </w:rPr>
        <w:t xml:space="preserve">В основу Програми покладено принцип комплексності, що полягає </w:t>
      </w:r>
      <w:proofErr w:type="gramStart"/>
      <w:r w:rsidRPr="00CB165E">
        <w:rPr>
          <w:color w:val="000000" w:themeColor="text1"/>
          <w:sz w:val="28"/>
          <w:szCs w:val="28"/>
        </w:rPr>
        <w:t>в</w:t>
      </w:r>
      <w:proofErr w:type="gramEnd"/>
      <w:r w:rsidRPr="00CB165E">
        <w:rPr>
          <w:color w:val="000000" w:themeColor="text1"/>
          <w:sz w:val="28"/>
          <w:szCs w:val="28"/>
        </w:rPr>
        <w:t xml:space="preserve"> поєднанні діагностичного, мотиваційного </w:t>
      </w:r>
      <w:proofErr w:type="gramStart"/>
      <w:r w:rsidRPr="00CB165E">
        <w:rPr>
          <w:color w:val="000000" w:themeColor="text1"/>
          <w:sz w:val="28"/>
          <w:szCs w:val="28"/>
        </w:rPr>
        <w:t>та</w:t>
      </w:r>
      <w:proofErr w:type="gramEnd"/>
      <w:r w:rsidRPr="00CB165E">
        <w:rPr>
          <w:color w:val="000000" w:themeColor="text1"/>
          <w:sz w:val="28"/>
          <w:szCs w:val="28"/>
        </w:rPr>
        <w:t xml:space="preserve"> корекційного блоків (останній передбачає індивідуальну та групову форми роботи).</w:t>
      </w:r>
    </w:p>
    <w:p w:rsidR="00C24EE1" w:rsidRPr="00CB165E" w:rsidRDefault="00C24EE1" w:rsidP="00C24EE1">
      <w:pPr>
        <w:shd w:val="clear" w:color="auto" w:fill="FFFFFF"/>
        <w:ind w:firstLine="550"/>
        <w:jc w:val="both"/>
        <w:rPr>
          <w:color w:val="000000" w:themeColor="text1"/>
          <w:sz w:val="28"/>
          <w:szCs w:val="28"/>
        </w:rPr>
      </w:pPr>
      <w:r w:rsidRPr="00CB165E">
        <w:rPr>
          <w:color w:val="000000" w:themeColor="text1"/>
          <w:sz w:val="28"/>
          <w:szCs w:val="28"/>
        </w:rPr>
        <w:t xml:space="preserve">Проходження Програми розпочинається діагностуванням особи, яка вчинила домашнє насильство або належить до групи ризику щодо його вчинення, </w:t>
      </w:r>
      <w:proofErr w:type="gramStart"/>
      <w:r w:rsidRPr="00CB165E">
        <w:rPr>
          <w:color w:val="000000" w:themeColor="text1"/>
          <w:sz w:val="28"/>
          <w:szCs w:val="28"/>
        </w:rPr>
        <w:t>у</w:t>
      </w:r>
      <w:proofErr w:type="gramEnd"/>
      <w:r w:rsidRPr="00CB165E">
        <w:rPr>
          <w:color w:val="000000" w:themeColor="text1"/>
          <w:sz w:val="28"/>
          <w:szCs w:val="28"/>
        </w:rPr>
        <w:t xml:space="preserve"> </w:t>
      </w:r>
      <w:proofErr w:type="gramStart"/>
      <w:r w:rsidRPr="00CB165E">
        <w:rPr>
          <w:color w:val="000000" w:themeColor="text1"/>
          <w:sz w:val="28"/>
          <w:szCs w:val="28"/>
        </w:rPr>
        <w:t>тому</w:t>
      </w:r>
      <w:proofErr w:type="gramEnd"/>
      <w:r w:rsidRPr="00CB165E">
        <w:rPr>
          <w:color w:val="000000" w:themeColor="text1"/>
          <w:sz w:val="28"/>
          <w:szCs w:val="28"/>
        </w:rPr>
        <w:t xml:space="preserve"> числі діагностуванням причин агресивної та насильницької поведінки кривдника:</w:t>
      </w:r>
    </w:p>
    <w:p w:rsidR="00C24EE1" w:rsidRPr="00CB165E" w:rsidRDefault="00C24EE1" w:rsidP="00C24EE1">
      <w:pPr>
        <w:shd w:val="clear" w:color="auto" w:fill="FFFFFF"/>
        <w:ind w:firstLine="550"/>
        <w:jc w:val="both"/>
        <w:rPr>
          <w:color w:val="000000" w:themeColor="text1"/>
          <w:sz w:val="28"/>
          <w:szCs w:val="28"/>
        </w:rPr>
      </w:pPr>
      <w:bookmarkStart w:id="46" w:name="n62"/>
      <w:bookmarkEnd w:id="46"/>
      <w:r w:rsidRPr="00CB165E">
        <w:rPr>
          <w:color w:val="000000" w:themeColor="text1"/>
          <w:sz w:val="28"/>
          <w:szCs w:val="28"/>
        </w:rPr>
        <w:t xml:space="preserve">1) діагностичний блок </w:t>
      </w:r>
      <w:proofErr w:type="gramStart"/>
      <w:r w:rsidRPr="00CB165E">
        <w:rPr>
          <w:color w:val="000000" w:themeColor="text1"/>
          <w:sz w:val="28"/>
          <w:szCs w:val="28"/>
        </w:rPr>
        <w:t>містить</w:t>
      </w:r>
      <w:proofErr w:type="gramEnd"/>
      <w:r w:rsidRPr="00CB165E">
        <w:rPr>
          <w:color w:val="000000" w:themeColor="text1"/>
          <w:sz w:val="28"/>
          <w:szCs w:val="28"/>
        </w:rPr>
        <w:t xml:space="preserve"> алгоритм проведення діагностики причин насильницьких проявів, агресивної поведінки;</w:t>
      </w:r>
    </w:p>
    <w:p w:rsidR="00C24EE1" w:rsidRPr="00CB165E" w:rsidRDefault="00C24EE1" w:rsidP="00C24EE1">
      <w:pPr>
        <w:shd w:val="clear" w:color="auto" w:fill="FFFFFF"/>
        <w:ind w:firstLine="550"/>
        <w:jc w:val="both"/>
        <w:rPr>
          <w:color w:val="000000" w:themeColor="text1"/>
          <w:sz w:val="28"/>
          <w:szCs w:val="28"/>
        </w:rPr>
      </w:pPr>
      <w:bookmarkStart w:id="47" w:name="n63"/>
      <w:bookmarkEnd w:id="47"/>
      <w:r w:rsidRPr="00CB165E">
        <w:rPr>
          <w:color w:val="000000" w:themeColor="text1"/>
          <w:sz w:val="28"/>
          <w:szCs w:val="28"/>
        </w:rPr>
        <w:t xml:space="preserve">2) мотиваційне консультування спрямоване на визначення </w:t>
      </w:r>
      <w:proofErr w:type="gramStart"/>
      <w:r w:rsidRPr="00CB165E">
        <w:rPr>
          <w:color w:val="000000" w:themeColor="text1"/>
          <w:sz w:val="28"/>
          <w:szCs w:val="28"/>
        </w:rPr>
        <w:t>р</w:t>
      </w:r>
      <w:proofErr w:type="gramEnd"/>
      <w:r w:rsidRPr="00CB165E">
        <w:rPr>
          <w:color w:val="000000" w:themeColor="text1"/>
          <w:sz w:val="28"/>
          <w:szCs w:val="28"/>
        </w:rPr>
        <w:t>івня мотивації для участі у груповій роботі в межах Програми, формування або підвищення мотивації для зміни насильницької, агресивної поведінки;</w:t>
      </w:r>
    </w:p>
    <w:p w:rsidR="00C24EE1" w:rsidRPr="00CB165E" w:rsidRDefault="00C24EE1" w:rsidP="00C24EE1">
      <w:pPr>
        <w:shd w:val="clear" w:color="auto" w:fill="FFFFFF"/>
        <w:ind w:firstLine="550"/>
        <w:jc w:val="both"/>
        <w:rPr>
          <w:color w:val="000000" w:themeColor="text1"/>
          <w:sz w:val="28"/>
          <w:szCs w:val="28"/>
        </w:rPr>
      </w:pPr>
      <w:bookmarkStart w:id="48" w:name="n64"/>
      <w:bookmarkEnd w:id="48"/>
      <w:r w:rsidRPr="00CB165E">
        <w:rPr>
          <w:color w:val="000000" w:themeColor="text1"/>
          <w:sz w:val="28"/>
          <w:szCs w:val="28"/>
        </w:rPr>
        <w:t>3) у блоці «Індиві</w:t>
      </w:r>
      <w:proofErr w:type="gramStart"/>
      <w:r w:rsidRPr="00CB165E">
        <w:rPr>
          <w:color w:val="000000" w:themeColor="text1"/>
          <w:sz w:val="28"/>
          <w:szCs w:val="28"/>
        </w:rPr>
        <w:t>дуальна</w:t>
      </w:r>
      <w:proofErr w:type="gramEnd"/>
      <w:r w:rsidRPr="00CB165E">
        <w:rPr>
          <w:color w:val="000000" w:themeColor="text1"/>
          <w:sz w:val="28"/>
          <w:szCs w:val="28"/>
        </w:rPr>
        <w:t xml:space="preserve"> корекційна робота» представлено індивідуальні корекційні заняття за відповідними темами.</w:t>
      </w:r>
    </w:p>
    <w:p w:rsidR="00C24EE1" w:rsidRPr="00CB165E" w:rsidRDefault="00C24EE1" w:rsidP="00C24EE1">
      <w:pPr>
        <w:shd w:val="clear" w:color="auto" w:fill="FFFFFF"/>
        <w:ind w:firstLine="550"/>
        <w:jc w:val="both"/>
        <w:rPr>
          <w:color w:val="000000" w:themeColor="text1"/>
          <w:sz w:val="28"/>
          <w:szCs w:val="28"/>
        </w:rPr>
      </w:pPr>
      <w:bookmarkStart w:id="49" w:name="n65"/>
      <w:bookmarkEnd w:id="49"/>
      <w:r w:rsidRPr="00CB165E">
        <w:rPr>
          <w:color w:val="000000" w:themeColor="text1"/>
          <w:sz w:val="28"/>
          <w:szCs w:val="28"/>
        </w:rPr>
        <w:t>Зазначені теми реалізуються на 14 індивідуальних заняттях (сесіях) тривалістю одна година. Рекомендовано проводити щотижня одне заняття.</w:t>
      </w:r>
    </w:p>
    <w:p w:rsidR="00C24EE1" w:rsidRPr="00CB165E" w:rsidRDefault="00C24EE1" w:rsidP="00C24EE1">
      <w:pPr>
        <w:shd w:val="clear" w:color="auto" w:fill="FFFFFF"/>
        <w:ind w:firstLine="550"/>
        <w:jc w:val="both"/>
        <w:rPr>
          <w:color w:val="000000" w:themeColor="text1"/>
          <w:sz w:val="28"/>
          <w:szCs w:val="28"/>
        </w:rPr>
      </w:pPr>
      <w:bookmarkStart w:id="50" w:name="n66"/>
      <w:bookmarkEnd w:id="50"/>
      <w:r w:rsidRPr="00CB165E">
        <w:rPr>
          <w:color w:val="000000" w:themeColor="text1"/>
          <w:sz w:val="28"/>
          <w:szCs w:val="28"/>
        </w:rPr>
        <w:t>4) блок «Групова корекційна робота» складається із групових корекційних занять за відповідними темами тривалістю від 3 до 6 годин.</w:t>
      </w:r>
    </w:p>
    <w:p w:rsidR="00C24EE1" w:rsidRPr="00CB165E" w:rsidRDefault="00C24EE1" w:rsidP="00C24EE1">
      <w:pPr>
        <w:shd w:val="clear" w:color="auto" w:fill="FFFFFF"/>
        <w:ind w:firstLine="550"/>
        <w:jc w:val="both"/>
        <w:rPr>
          <w:color w:val="000000" w:themeColor="text1"/>
          <w:sz w:val="28"/>
          <w:szCs w:val="28"/>
        </w:rPr>
      </w:pPr>
      <w:bookmarkStart w:id="51" w:name="n67"/>
      <w:bookmarkEnd w:id="51"/>
      <w:r w:rsidRPr="00CB165E">
        <w:rPr>
          <w:color w:val="000000" w:themeColor="text1"/>
          <w:sz w:val="28"/>
          <w:szCs w:val="28"/>
        </w:rPr>
        <w:t xml:space="preserve">3. Програма передбачає застосування широкого спектра </w:t>
      </w:r>
      <w:proofErr w:type="gramStart"/>
      <w:r w:rsidRPr="00CB165E">
        <w:rPr>
          <w:color w:val="000000" w:themeColor="text1"/>
          <w:sz w:val="28"/>
          <w:szCs w:val="28"/>
        </w:rPr>
        <w:t>р</w:t>
      </w:r>
      <w:proofErr w:type="gramEnd"/>
      <w:r w:rsidRPr="00CB165E">
        <w:rPr>
          <w:color w:val="000000" w:themeColor="text1"/>
          <w:sz w:val="28"/>
          <w:szCs w:val="28"/>
        </w:rPr>
        <w:t>ізних форм, методів і технік активного навчання дорослих осіб з метою якісного засвоєння інформації та відпрацювання необхідних навичок, використання на практиці отриманих знань і вмінь.</w:t>
      </w:r>
    </w:p>
    <w:p w:rsidR="00C24EE1" w:rsidRPr="00CB165E" w:rsidRDefault="00C24EE1" w:rsidP="00C24EE1">
      <w:pPr>
        <w:shd w:val="clear" w:color="auto" w:fill="FFFFFF"/>
        <w:ind w:firstLine="550"/>
        <w:jc w:val="both"/>
        <w:rPr>
          <w:color w:val="000000" w:themeColor="text1"/>
          <w:sz w:val="28"/>
          <w:szCs w:val="28"/>
        </w:rPr>
      </w:pPr>
      <w:bookmarkStart w:id="52" w:name="n68"/>
      <w:bookmarkEnd w:id="52"/>
      <w:r w:rsidRPr="00CB165E">
        <w:rPr>
          <w:color w:val="000000" w:themeColor="text1"/>
          <w:sz w:val="28"/>
          <w:szCs w:val="28"/>
        </w:rPr>
        <w:t xml:space="preserve">4. Теми Програми (як індивідуальних, так і групових занять) висвітлюють питання, спрямовані на розвиток особистості, мотивацію </w:t>
      </w:r>
      <w:proofErr w:type="gramStart"/>
      <w:r w:rsidRPr="00CB165E">
        <w:rPr>
          <w:color w:val="000000" w:themeColor="text1"/>
          <w:sz w:val="28"/>
          <w:szCs w:val="28"/>
        </w:rPr>
        <w:t>до</w:t>
      </w:r>
      <w:proofErr w:type="gramEnd"/>
      <w:r w:rsidRPr="00CB165E">
        <w:rPr>
          <w:color w:val="000000" w:themeColor="text1"/>
          <w:sz w:val="28"/>
          <w:szCs w:val="28"/>
        </w:rPr>
        <w:t xml:space="preserve"> активної участі в процесі планування подальшого життя, оволодіння навичками безконфліктного спілкування, ефективної комунікації тощо.</w:t>
      </w:r>
    </w:p>
    <w:p w:rsidR="00C24EE1" w:rsidRPr="00CB165E" w:rsidRDefault="00C24EE1" w:rsidP="00C24EE1">
      <w:pPr>
        <w:shd w:val="clear" w:color="auto" w:fill="FFFFFF"/>
        <w:ind w:firstLine="550"/>
        <w:jc w:val="both"/>
        <w:rPr>
          <w:color w:val="000000" w:themeColor="text1"/>
          <w:sz w:val="28"/>
          <w:szCs w:val="28"/>
        </w:rPr>
      </w:pPr>
      <w:bookmarkStart w:id="53" w:name="n69"/>
      <w:bookmarkEnd w:id="53"/>
      <w:r w:rsidRPr="00CB165E">
        <w:rPr>
          <w:color w:val="000000" w:themeColor="text1"/>
          <w:sz w:val="28"/>
          <w:szCs w:val="28"/>
        </w:rPr>
        <w:t xml:space="preserve">5. Програма не є єдиним розв’язання проблеми насильства і має застосовуватися в контексті ведення випадку особи, яка вчинила насильство або належить до групи ризику щодо його вчинення. Корекційна робота буде ефективною, коли учасник Програми одночасно отримуватиме необхідні для нього </w:t>
      </w:r>
      <w:proofErr w:type="gramStart"/>
      <w:r w:rsidRPr="00CB165E">
        <w:rPr>
          <w:color w:val="000000" w:themeColor="text1"/>
          <w:sz w:val="28"/>
          <w:szCs w:val="28"/>
        </w:rPr>
        <w:t>соц</w:t>
      </w:r>
      <w:proofErr w:type="gramEnd"/>
      <w:r w:rsidRPr="00CB165E">
        <w:rPr>
          <w:color w:val="000000" w:themeColor="text1"/>
          <w:sz w:val="28"/>
          <w:szCs w:val="28"/>
        </w:rPr>
        <w:t>іальні послуги, що допоможуть у подоланні складних життєвих обставин або інших факторів, які підвищують ризик вчинення цією особою насильницьких дій.</w:t>
      </w:r>
    </w:p>
    <w:p w:rsidR="00C24EE1" w:rsidRPr="00CB165E" w:rsidRDefault="00C24EE1" w:rsidP="00C24EE1">
      <w:pPr>
        <w:shd w:val="clear" w:color="auto" w:fill="FFFFFF"/>
        <w:ind w:firstLine="550"/>
        <w:jc w:val="both"/>
        <w:rPr>
          <w:color w:val="000000" w:themeColor="text1"/>
          <w:sz w:val="28"/>
          <w:szCs w:val="28"/>
        </w:rPr>
      </w:pPr>
      <w:r w:rsidRPr="00CB165E">
        <w:rPr>
          <w:color w:val="000000" w:themeColor="text1"/>
          <w:sz w:val="28"/>
          <w:szCs w:val="28"/>
        </w:rPr>
        <w:t xml:space="preserve">6. Проходження Програми для мешканців </w:t>
      </w:r>
      <w:r>
        <w:rPr>
          <w:color w:val="000000" w:themeColor="text1"/>
          <w:sz w:val="28"/>
          <w:szCs w:val="28"/>
        </w:rPr>
        <w:t xml:space="preserve">Старовижівської селищної ради є </w:t>
      </w:r>
      <w:r w:rsidRPr="00CB165E">
        <w:rPr>
          <w:color w:val="000000" w:themeColor="text1"/>
          <w:sz w:val="28"/>
          <w:szCs w:val="28"/>
        </w:rPr>
        <w:t>безоплатн</w:t>
      </w:r>
      <w:r>
        <w:rPr>
          <w:color w:val="000000" w:themeColor="text1"/>
          <w:sz w:val="28"/>
          <w:szCs w:val="28"/>
        </w:rPr>
        <w:t>им</w:t>
      </w:r>
      <w:r w:rsidRPr="00CB165E">
        <w:rPr>
          <w:color w:val="000000" w:themeColor="text1"/>
          <w:sz w:val="28"/>
          <w:szCs w:val="28"/>
        </w:rPr>
        <w:t xml:space="preserve">. </w:t>
      </w:r>
    </w:p>
    <w:p w:rsidR="00C24EE1" w:rsidRPr="00471BCC" w:rsidRDefault="00C24EE1" w:rsidP="00C24EE1">
      <w:pPr>
        <w:shd w:val="clear" w:color="auto" w:fill="FFFFFF"/>
        <w:ind w:firstLine="550"/>
        <w:jc w:val="both"/>
        <w:rPr>
          <w:color w:val="000000" w:themeColor="text1"/>
          <w:sz w:val="28"/>
          <w:szCs w:val="28"/>
        </w:rPr>
      </w:pPr>
    </w:p>
    <w:p w:rsidR="00C24EE1" w:rsidRPr="00CB165E" w:rsidRDefault="00C24EE1" w:rsidP="00C24EE1">
      <w:pPr>
        <w:shd w:val="clear" w:color="auto" w:fill="FFFFFF"/>
        <w:jc w:val="center"/>
        <w:rPr>
          <w:b/>
          <w:bCs/>
          <w:color w:val="000000" w:themeColor="text1"/>
          <w:sz w:val="28"/>
          <w:szCs w:val="28"/>
        </w:rPr>
      </w:pPr>
      <w:bookmarkStart w:id="54" w:name="n70"/>
      <w:bookmarkEnd w:id="54"/>
      <w:r w:rsidRPr="00CB165E">
        <w:rPr>
          <w:b/>
          <w:bCs/>
          <w:color w:val="000000" w:themeColor="text1"/>
          <w:sz w:val="28"/>
          <w:szCs w:val="28"/>
        </w:rPr>
        <w:t>IV. Тематичний план Програми</w:t>
      </w:r>
      <w:r>
        <w:rPr>
          <w:b/>
          <w:bCs/>
          <w:color w:val="000000" w:themeColor="text1"/>
          <w:sz w:val="28"/>
          <w:szCs w:val="28"/>
        </w:rPr>
        <w:t xml:space="preserve"> для</w:t>
      </w:r>
      <w:r w:rsidRPr="00CB165E">
        <w:rPr>
          <w:b/>
          <w:bCs/>
          <w:color w:val="000000" w:themeColor="text1"/>
          <w:sz w:val="28"/>
          <w:szCs w:val="28"/>
        </w:rPr>
        <w:t xml:space="preserve"> кривдникі</w:t>
      </w:r>
      <w:proofErr w:type="gramStart"/>
      <w:r w:rsidRPr="00CB165E">
        <w:rPr>
          <w:b/>
          <w:bCs/>
          <w:color w:val="000000" w:themeColor="text1"/>
          <w:sz w:val="28"/>
          <w:szCs w:val="28"/>
        </w:rPr>
        <w:t>в</w:t>
      </w:r>
      <w:proofErr w:type="gramEnd"/>
    </w:p>
    <w:p w:rsidR="00C24EE1" w:rsidRPr="00CB165E" w:rsidRDefault="00C24EE1" w:rsidP="00C24EE1">
      <w:pPr>
        <w:shd w:val="clear" w:color="auto" w:fill="FFFFFF"/>
        <w:ind w:firstLine="550"/>
        <w:jc w:val="both"/>
        <w:rPr>
          <w:color w:val="000000" w:themeColor="text1"/>
          <w:sz w:val="28"/>
          <w:szCs w:val="28"/>
        </w:rPr>
      </w:pPr>
      <w:bookmarkStart w:id="55" w:name="n71"/>
      <w:bookmarkEnd w:id="55"/>
      <w:r w:rsidRPr="00CB165E">
        <w:rPr>
          <w:color w:val="000000" w:themeColor="text1"/>
          <w:sz w:val="28"/>
          <w:szCs w:val="28"/>
        </w:rPr>
        <w:t xml:space="preserve">1. Розподіл часу за модулями і темами здійснюється відповідно до </w:t>
      </w:r>
      <w:hyperlink r:id="rId13" w:anchor="n97" w:history="1">
        <w:r w:rsidRPr="00A1028E">
          <w:rPr>
            <w:rStyle w:val="ab"/>
            <w:color w:val="000000" w:themeColor="text1"/>
            <w:sz w:val="28"/>
            <w:szCs w:val="28"/>
          </w:rPr>
          <w:t>додатку 1</w:t>
        </w:r>
      </w:hyperlink>
      <w:r w:rsidRPr="00CB165E">
        <w:rPr>
          <w:color w:val="000000" w:themeColor="text1"/>
          <w:sz w:val="28"/>
          <w:szCs w:val="28"/>
        </w:rPr>
        <w:t xml:space="preserve"> до Програми.</w:t>
      </w:r>
    </w:p>
    <w:p w:rsidR="00C24EE1" w:rsidRPr="00CB165E" w:rsidRDefault="00C24EE1" w:rsidP="00C24EE1">
      <w:pPr>
        <w:shd w:val="clear" w:color="auto" w:fill="FFFFFF"/>
        <w:ind w:firstLine="550"/>
        <w:jc w:val="both"/>
        <w:rPr>
          <w:color w:val="000000" w:themeColor="text1"/>
          <w:sz w:val="28"/>
          <w:szCs w:val="28"/>
        </w:rPr>
      </w:pPr>
      <w:bookmarkStart w:id="56" w:name="n72"/>
      <w:bookmarkEnd w:id="56"/>
      <w:r w:rsidRPr="00CB165E">
        <w:rPr>
          <w:color w:val="000000" w:themeColor="text1"/>
          <w:sz w:val="28"/>
          <w:szCs w:val="28"/>
        </w:rPr>
        <w:t>2. Схема роботи із кривдниками визначається індивідуально з урахуванням потреб особи та особливостей, визначених за результатами діагностики.</w:t>
      </w:r>
    </w:p>
    <w:p w:rsidR="00C24EE1" w:rsidRPr="00CB165E" w:rsidRDefault="00C24EE1" w:rsidP="00C24EE1">
      <w:pPr>
        <w:shd w:val="clear" w:color="auto" w:fill="FFFFFF"/>
        <w:ind w:firstLine="550"/>
        <w:jc w:val="both"/>
        <w:rPr>
          <w:color w:val="000000" w:themeColor="text1"/>
          <w:sz w:val="28"/>
          <w:szCs w:val="28"/>
        </w:rPr>
      </w:pPr>
      <w:bookmarkStart w:id="57" w:name="n73"/>
      <w:bookmarkEnd w:id="57"/>
      <w:r w:rsidRPr="00CB165E">
        <w:rPr>
          <w:color w:val="000000" w:themeColor="text1"/>
          <w:sz w:val="28"/>
          <w:szCs w:val="28"/>
        </w:rPr>
        <w:t xml:space="preserve">3. Відповідний алгоритм роботи з </w:t>
      </w:r>
      <w:proofErr w:type="gramStart"/>
      <w:r w:rsidRPr="00CB165E">
        <w:rPr>
          <w:color w:val="000000" w:themeColor="text1"/>
          <w:sz w:val="28"/>
          <w:szCs w:val="28"/>
        </w:rPr>
        <w:t>особою</w:t>
      </w:r>
      <w:proofErr w:type="gramEnd"/>
      <w:r w:rsidRPr="00CB165E">
        <w:rPr>
          <w:color w:val="000000" w:themeColor="text1"/>
          <w:sz w:val="28"/>
          <w:szCs w:val="28"/>
        </w:rPr>
        <w:t xml:space="preserve"> наведено у </w:t>
      </w:r>
      <w:hyperlink r:id="rId14" w:anchor="n100" w:history="1">
        <w:r w:rsidRPr="008320F9">
          <w:rPr>
            <w:rStyle w:val="ab"/>
            <w:color w:val="000000" w:themeColor="text1"/>
            <w:sz w:val="28"/>
            <w:szCs w:val="28"/>
          </w:rPr>
          <w:t>додатку 2</w:t>
        </w:r>
      </w:hyperlink>
      <w:r w:rsidRPr="00CB165E">
        <w:rPr>
          <w:color w:val="000000" w:themeColor="text1"/>
          <w:sz w:val="28"/>
          <w:szCs w:val="28"/>
        </w:rPr>
        <w:t xml:space="preserve"> до Програми.</w:t>
      </w:r>
    </w:p>
    <w:p w:rsidR="00C24EE1" w:rsidRPr="00CB165E" w:rsidRDefault="00C24EE1" w:rsidP="00C24EE1">
      <w:pPr>
        <w:shd w:val="clear" w:color="auto" w:fill="FFFFFF"/>
        <w:tabs>
          <w:tab w:val="left" w:pos="851"/>
        </w:tabs>
        <w:ind w:firstLine="550"/>
        <w:jc w:val="both"/>
        <w:rPr>
          <w:color w:val="000000" w:themeColor="text1"/>
          <w:sz w:val="28"/>
          <w:szCs w:val="28"/>
        </w:rPr>
      </w:pPr>
      <w:bookmarkStart w:id="58" w:name="n74"/>
      <w:bookmarkEnd w:id="58"/>
      <w:r w:rsidRPr="00CB165E">
        <w:rPr>
          <w:color w:val="000000" w:themeColor="text1"/>
          <w:sz w:val="28"/>
          <w:szCs w:val="28"/>
        </w:rPr>
        <w:t xml:space="preserve">4. </w:t>
      </w:r>
      <w:proofErr w:type="gramStart"/>
      <w:r w:rsidRPr="00CB165E">
        <w:rPr>
          <w:color w:val="000000" w:themeColor="text1"/>
          <w:sz w:val="28"/>
          <w:szCs w:val="28"/>
        </w:rPr>
        <w:t>П</w:t>
      </w:r>
      <w:proofErr w:type="gramEnd"/>
      <w:r w:rsidRPr="00CB165E">
        <w:rPr>
          <w:color w:val="000000" w:themeColor="text1"/>
          <w:sz w:val="28"/>
          <w:szCs w:val="28"/>
        </w:rPr>
        <w:t xml:space="preserve">ісля проходження особою діагностики та мотиваційного консультування з метою визначення рівня вмотивованості до участі у групі може застосовуватись індивідуальна корекційна робота або групові заняття. У деяких випадках ці дві форми роботи можуть впроваджуватись одночасно: особа може відвідувати групові заняття та за її бажанням індивідуально працювати з практичним психологом. </w:t>
      </w:r>
      <w:proofErr w:type="gramStart"/>
      <w:r w:rsidRPr="00CB165E">
        <w:rPr>
          <w:color w:val="000000" w:themeColor="text1"/>
          <w:sz w:val="28"/>
          <w:szCs w:val="28"/>
        </w:rPr>
        <w:t>З</w:t>
      </w:r>
      <w:proofErr w:type="gramEnd"/>
      <w:r w:rsidRPr="00CB165E">
        <w:rPr>
          <w:color w:val="000000" w:themeColor="text1"/>
          <w:sz w:val="28"/>
          <w:szCs w:val="28"/>
        </w:rPr>
        <w:t xml:space="preserve"> метою підвищення готовності особи та її вмотивованості щодо участі у групі групова робота може застосовуватись після проходження особою індивідуальних занять. </w:t>
      </w:r>
      <w:proofErr w:type="gramStart"/>
      <w:r w:rsidRPr="00CB165E">
        <w:rPr>
          <w:color w:val="000000" w:themeColor="text1"/>
          <w:sz w:val="28"/>
          <w:szCs w:val="28"/>
        </w:rPr>
        <w:t>П</w:t>
      </w:r>
      <w:proofErr w:type="gramEnd"/>
      <w:r w:rsidRPr="00CB165E">
        <w:rPr>
          <w:color w:val="000000" w:themeColor="text1"/>
          <w:sz w:val="28"/>
          <w:szCs w:val="28"/>
        </w:rPr>
        <w:t>ісля кожного заняття необхідно передбачити домашнє завдання для закріплення отриманих знань і навичок, забезпечення постійного відстеження змін у поведінці.</w:t>
      </w:r>
    </w:p>
    <w:p w:rsidR="00C24EE1" w:rsidRPr="00CB165E" w:rsidRDefault="00C24EE1" w:rsidP="00C24EE1">
      <w:pPr>
        <w:shd w:val="clear" w:color="auto" w:fill="FFFFFF"/>
        <w:ind w:firstLine="550"/>
        <w:jc w:val="both"/>
        <w:rPr>
          <w:color w:val="000000" w:themeColor="text1"/>
          <w:sz w:val="28"/>
          <w:szCs w:val="28"/>
        </w:rPr>
      </w:pPr>
      <w:bookmarkStart w:id="59" w:name="n75"/>
      <w:bookmarkEnd w:id="59"/>
      <w:r w:rsidRPr="00CB165E">
        <w:rPr>
          <w:color w:val="000000" w:themeColor="text1"/>
          <w:sz w:val="28"/>
          <w:szCs w:val="28"/>
        </w:rPr>
        <w:t xml:space="preserve">5. </w:t>
      </w:r>
      <w:proofErr w:type="gramStart"/>
      <w:r w:rsidRPr="00CB165E">
        <w:rPr>
          <w:color w:val="000000" w:themeColor="text1"/>
          <w:sz w:val="28"/>
          <w:szCs w:val="28"/>
        </w:rPr>
        <w:t>П</w:t>
      </w:r>
      <w:proofErr w:type="gramEnd"/>
      <w:r w:rsidRPr="00CB165E">
        <w:rPr>
          <w:color w:val="000000" w:themeColor="text1"/>
          <w:sz w:val="28"/>
          <w:szCs w:val="28"/>
        </w:rPr>
        <w:t>ід час прийняття рішення щодо форми участі особи у цій Програмі враховуються її готовність до участі в роботі групи й ті завдання, які ставляться у роботі з нею.</w:t>
      </w:r>
    </w:p>
    <w:p w:rsidR="00C24EE1" w:rsidRPr="00CB165E" w:rsidRDefault="00C24EE1" w:rsidP="00C24EE1">
      <w:pPr>
        <w:shd w:val="clear" w:color="auto" w:fill="FFFFFF"/>
        <w:ind w:firstLine="550"/>
        <w:jc w:val="both"/>
        <w:rPr>
          <w:color w:val="000000" w:themeColor="text1"/>
          <w:sz w:val="28"/>
          <w:szCs w:val="28"/>
        </w:rPr>
      </w:pPr>
      <w:bookmarkStart w:id="60" w:name="n76"/>
      <w:bookmarkEnd w:id="60"/>
      <w:r w:rsidRPr="00CB165E">
        <w:rPr>
          <w:color w:val="000000" w:themeColor="text1"/>
          <w:sz w:val="28"/>
          <w:szCs w:val="28"/>
        </w:rPr>
        <w:t xml:space="preserve">6. Успіх реалізації Програми залежить від компетентності фахівця, який працює з особою, </w:t>
      </w:r>
      <w:proofErr w:type="gramStart"/>
      <w:r w:rsidRPr="00CB165E">
        <w:rPr>
          <w:color w:val="000000" w:themeColor="text1"/>
          <w:sz w:val="28"/>
          <w:szCs w:val="28"/>
        </w:rPr>
        <w:t>р</w:t>
      </w:r>
      <w:proofErr w:type="gramEnd"/>
      <w:r w:rsidRPr="00CB165E">
        <w:rPr>
          <w:color w:val="000000" w:themeColor="text1"/>
          <w:sz w:val="28"/>
          <w:szCs w:val="28"/>
        </w:rPr>
        <w:t>івня його підготовки, врахування ним потреб особи, застосування в роботі інтерактивних методів і творчих підходів.</w:t>
      </w:r>
    </w:p>
    <w:p w:rsidR="00C24EE1" w:rsidRPr="00CB165E" w:rsidRDefault="00C24EE1" w:rsidP="00C24EE1">
      <w:pPr>
        <w:shd w:val="clear" w:color="auto" w:fill="FFFFFF"/>
        <w:ind w:firstLine="550"/>
        <w:jc w:val="both"/>
        <w:rPr>
          <w:color w:val="000000" w:themeColor="text1"/>
          <w:sz w:val="28"/>
          <w:szCs w:val="28"/>
        </w:rPr>
      </w:pPr>
      <w:bookmarkStart w:id="61" w:name="n77"/>
      <w:bookmarkEnd w:id="61"/>
      <w:r w:rsidRPr="00CB165E">
        <w:rPr>
          <w:color w:val="000000" w:themeColor="text1"/>
          <w:sz w:val="28"/>
          <w:szCs w:val="28"/>
        </w:rPr>
        <w:t>7. Знання та навички, яких має набути особа за результатами проходження Програми:</w:t>
      </w:r>
    </w:p>
    <w:p w:rsidR="00C24EE1" w:rsidRPr="00CB165E" w:rsidRDefault="00C24EE1" w:rsidP="00C24EE1">
      <w:pPr>
        <w:shd w:val="clear" w:color="auto" w:fill="FFFFFF"/>
        <w:ind w:firstLine="550"/>
        <w:jc w:val="both"/>
        <w:rPr>
          <w:b/>
          <w:color w:val="000000" w:themeColor="text1"/>
          <w:sz w:val="28"/>
          <w:szCs w:val="28"/>
        </w:rPr>
      </w:pPr>
      <w:bookmarkStart w:id="62" w:name="n78"/>
      <w:bookmarkEnd w:id="62"/>
      <w:r w:rsidRPr="00CB165E">
        <w:rPr>
          <w:color w:val="000000" w:themeColor="text1"/>
          <w:sz w:val="28"/>
          <w:szCs w:val="28"/>
        </w:rPr>
        <w:t xml:space="preserve">1) </w:t>
      </w:r>
      <w:r w:rsidRPr="00CB165E">
        <w:rPr>
          <w:b/>
          <w:color w:val="000000" w:themeColor="text1"/>
          <w:sz w:val="28"/>
          <w:szCs w:val="28"/>
        </w:rPr>
        <w:t>знання:</w:t>
      </w:r>
    </w:p>
    <w:p w:rsidR="00C24EE1" w:rsidRPr="00CB165E" w:rsidRDefault="00C24EE1" w:rsidP="00C24EE1">
      <w:pPr>
        <w:pStyle w:val="a7"/>
        <w:numPr>
          <w:ilvl w:val="0"/>
          <w:numId w:val="5"/>
        </w:numPr>
        <w:shd w:val="clear" w:color="auto" w:fill="FFFFFF"/>
        <w:tabs>
          <w:tab w:val="left" w:pos="851"/>
        </w:tabs>
        <w:autoSpaceDE/>
        <w:autoSpaceDN/>
        <w:ind w:left="0" w:firstLine="550"/>
        <w:jc w:val="both"/>
        <w:rPr>
          <w:color w:val="000000" w:themeColor="text1"/>
          <w:sz w:val="28"/>
          <w:szCs w:val="28"/>
        </w:rPr>
      </w:pPr>
      <w:bookmarkStart w:id="63" w:name="n79"/>
      <w:bookmarkEnd w:id="63"/>
      <w:r w:rsidRPr="00CB165E">
        <w:rPr>
          <w:color w:val="000000" w:themeColor="text1"/>
          <w:sz w:val="28"/>
          <w:szCs w:val="28"/>
        </w:rPr>
        <w:t xml:space="preserve">понять «домашнє насильство» та «насильство за ознакою </w:t>
      </w:r>
      <w:proofErr w:type="gramStart"/>
      <w:r w:rsidRPr="00CB165E">
        <w:rPr>
          <w:color w:val="000000" w:themeColor="text1"/>
          <w:sz w:val="28"/>
          <w:szCs w:val="28"/>
        </w:rPr>
        <w:t>стат</w:t>
      </w:r>
      <w:proofErr w:type="gramEnd"/>
      <w:r w:rsidRPr="00CB165E">
        <w:rPr>
          <w:color w:val="000000" w:themeColor="text1"/>
          <w:sz w:val="28"/>
          <w:szCs w:val="28"/>
        </w:rPr>
        <w:t>і»;</w:t>
      </w:r>
    </w:p>
    <w:p w:rsidR="00C24EE1" w:rsidRPr="00CB165E" w:rsidRDefault="00C24EE1" w:rsidP="00C24EE1">
      <w:pPr>
        <w:pStyle w:val="a7"/>
        <w:numPr>
          <w:ilvl w:val="0"/>
          <w:numId w:val="5"/>
        </w:numPr>
        <w:shd w:val="clear" w:color="auto" w:fill="FFFFFF"/>
        <w:tabs>
          <w:tab w:val="left" w:pos="851"/>
        </w:tabs>
        <w:autoSpaceDE/>
        <w:autoSpaceDN/>
        <w:ind w:left="0" w:firstLine="550"/>
        <w:jc w:val="both"/>
        <w:rPr>
          <w:color w:val="000000" w:themeColor="text1"/>
          <w:sz w:val="28"/>
          <w:szCs w:val="28"/>
        </w:rPr>
      </w:pPr>
      <w:bookmarkStart w:id="64" w:name="n80"/>
      <w:bookmarkEnd w:id="64"/>
      <w:r w:rsidRPr="00CB165E">
        <w:rPr>
          <w:color w:val="000000" w:themeColor="text1"/>
          <w:sz w:val="28"/>
          <w:szCs w:val="28"/>
        </w:rPr>
        <w:t xml:space="preserve">можливих наслідків домашнього насильства та насильства за ознакою </w:t>
      </w:r>
      <w:proofErr w:type="gramStart"/>
      <w:r w:rsidRPr="00CB165E">
        <w:rPr>
          <w:color w:val="000000" w:themeColor="text1"/>
          <w:sz w:val="28"/>
          <w:szCs w:val="28"/>
        </w:rPr>
        <w:t>стат</w:t>
      </w:r>
      <w:proofErr w:type="gramEnd"/>
      <w:r w:rsidRPr="00CB165E">
        <w:rPr>
          <w:color w:val="000000" w:themeColor="text1"/>
          <w:sz w:val="28"/>
          <w:szCs w:val="28"/>
        </w:rPr>
        <w:t>і;</w:t>
      </w:r>
    </w:p>
    <w:p w:rsidR="00C24EE1" w:rsidRPr="00CB165E" w:rsidRDefault="00C24EE1" w:rsidP="00C24EE1">
      <w:pPr>
        <w:pStyle w:val="a7"/>
        <w:numPr>
          <w:ilvl w:val="0"/>
          <w:numId w:val="5"/>
        </w:numPr>
        <w:shd w:val="clear" w:color="auto" w:fill="FFFFFF"/>
        <w:tabs>
          <w:tab w:val="left" w:pos="851"/>
        </w:tabs>
        <w:autoSpaceDE/>
        <w:autoSpaceDN/>
        <w:ind w:left="0" w:firstLine="550"/>
        <w:jc w:val="both"/>
        <w:rPr>
          <w:color w:val="000000" w:themeColor="text1"/>
          <w:sz w:val="28"/>
          <w:szCs w:val="28"/>
        </w:rPr>
      </w:pPr>
      <w:bookmarkStart w:id="65" w:name="n81"/>
      <w:bookmarkEnd w:id="65"/>
      <w:r w:rsidRPr="00CB165E">
        <w:rPr>
          <w:color w:val="000000" w:themeColor="text1"/>
          <w:sz w:val="28"/>
          <w:szCs w:val="28"/>
        </w:rPr>
        <w:t xml:space="preserve">відповідальності за вчинення домашнього насильства та насильства за ознакою </w:t>
      </w:r>
      <w:proofErr w:type="gramStart"/>
      <w:r w:rsidRPr="00CB165E">
        <w:rPr>
          <w:color w:val="000000" w:themeColor="text1"/>
          <w:sz w:val="28"/>
          <w:szCs w:val="28"/>
        </w:rPr>
        <w:t>стат</w:t>
      </w:r>
      <w:proofErr w:type="gramEnd"/>
      <w:r w:rsidRPr="00CB165E">
        <w:rPr>
          <w:color w:val="000000" w:themeColor="text1"/>
          <w:sz w:val="28"/>
          <w:szCs w:val="28"/>
        </w:rPr>
        <w:t>і;</w:t>
      </w:r>
    </w:p>
    <w:p w:rsidR="00C24EE1" w:rsidRPr="00CB165E" w:rsidRDefault="00C24EE1" w:rsidP="00C24EE1">
      <w:pPr>
        <w:pStyle w:val="a7"/>
        <w:numPr>
          <w:ilvl w:val="0"/>
          <w:numId w:val="5"/>
        </w:numPr>
        <w:shd w:val="clear" w:color="auto" w:fill="FFFFFF"/>
        <w:tabs>
          <w:tab w:val="left" w:pos="851"/>
        </w:tabs>
        <w:autoSpaceDE/>
        <w:autoSpaceDN/>
        <w:ind w:left="0" w:firstLine="550"/>
        <w:jc w:val="both"/>
        <w:rPr>
          <w:color w:val="000000" w:themeColor="text1"/>
          <w:sz w:val="28"/>
          <w:szCs w:val="28"/>
        </w:rPr>
      </w:pPr>
      <w:bookmarkStart w:id="66" w:name="n82"/>
      <w:bookmarkEnd w:id="66"/>
      <w:r w:rsidRPr="00CB165E">
        <w:rPr>
          <w:color w:val="000000" w:themeColor="text1"/>
          <w:sz w:val="28"/>
          <w:szCs w:val="28"/>
        </w:rPr>
        <w:t xml:space="preserve">проявів поведінки, які належать до домашнього насильства та насильства за ознакою </w:t>
      </w:r>
      <w:proofErr w:type="gramStart"/>
      <w:r w:rsidRPr="00CB165E">
        <w:rPr>
          <w:color w:val="000000" w:themeColor="text1"/>
          <w:sz w:val="28"/>
          <w:szCs w:val="28"/>
        </w:rPr>
        <w:t>стат</w:t>
      </w:r>
      <w:proofErr w:type="gramEnd"/>
      <w:r w:rsidRPr="00CB165E">
        <w:rPr>
          <w:color w:val="000000" w:themeColor="text1"/>
          <w:sz w:val="28"/>
          <w:szCs w:val="28"/>
        </w:rPr>
        <w:t>і, агресії, жорстокого поводження;</w:t>
      </w:r>
    </w:p>
    <w:p w:rsidR="00C24EE1" w:rsidRPr="00CB165E" w:rsidRDefault="00C24EE1" w:rsidP="00C24EE1">
      <w:pPr>
        <w:pStyle w:val="a7"/>
        <w:numPr>
          <w:ilvl w:val="0"/>
          <w:numId w:val="5"/>
        </w:numPr>
        <w:shd w:val="clear" w:color="auto" w:fill="FFFFFF"/>
        <w:tabs>
          <w:tab w:val="left" w:pos="851"/>
        </w:tabs>
        <w:autoSpaceDE/>
        <w:autoSpaceDN/>
        <w:ind w:left="0" w:firstLine="550"/>
        <w:jc w:val="both"/>
        <w:rPr>
          <w:color w:val="000000" w:themeColor="text1"/>
          <w:sz w:val="28"/>
          <w:szCs w:val="28"/>
        </w:rPr>
      </w:pPr>
      <w:bookmarkStart w:id="67" w:name="n83"/>
      <w:bookmarkEnd w:id="67"/>
      <w:r w:rsidRPr="00CB165E">
        <w:rPr>
          <w:color w:val="000000" w:themeColor="text1"/>
          <w:sz w:val="28"/>
          <w:szCs w:val="28"/>
        </w:rPr>
        <w:t>факторів впливу на розвиток агресивної поведінки;</w:t>
      </w:r>
    </w:p>
    <w:p w:rsidR="00C24EE1" w:rsidRPr="00CB165E" w:rsidRDefault="00C24EE1" w:rsidP="00C24EE1">
      <w:pPr>
        <w:pStyle w:val="a7"/>
        <w:numPr>
          <w:ilvl w:val="0"/>
          <w:numId w:val="5"/>
        </w:numPr>
        <w:shd w:val="clear" w:color="auto" w:fill="FFFFFF"/>
        <w:tabs>
          <w:tab w:val="left" w:pos="851"/>
        </w:tabs>
        <w:autoSpaceDE/>
        <w:autoSpaceDN/>
        <w:ind w:left="0" w:firstLine="550"/>
        <w:jc w:val="both"/>
        <w:rPr>
          <w:color w:val="000000" w:themeColor="text1"/>
          <w:sz w:val="28"/>
          <w:szCs w:val="28"/>
        </w:rPr>
      </w:pPr>
      <w:bookmarkStart w:id="68" w:name="n84"/>
      <w:bookmarkEnd w:id="68"/>
      <w:r w:rsidRPr="00CB165E">
        <w:rPr>
          <w:color w:val="000000" w:themeColor="text1"/>
          <w:sz w:val="28"/>
          <w:szCs w:val="28"/>
        </w:rPr>
        <w:t>причин виникнення конфліктів, методів аналізу конфліктних ситуацій, шляхів їх розв’язання та визначення власної ролі у їх вирішенні;</w:t>
      </w:r>
    </w:p>
    <w:p w:rsidR="00C24EE1" w:rsidRPr="00CB165E" w:rsidRDefault="00C24EE1" w:rsidP="00C24EE1">
      <w:pPr>
        <w:pStyle w:val="a7"/>
        <w:numPr>
          <w:ilvl w:val="0"/>
          <w:numId w:val="5"/>
        </w:numPr>
        <w:shd w:val="clear" w:color="auto" w:fill="FFFFFF"/>
        <w:tabs>
          <w:tab w:val="left" w:pos="851"/>
        </w:tabs>
        <w:autoSpaceDE/>
        <w:autoSpaceDN/>
        <w:ind w:left="0" w:firstLine="550"/>
        <w:jc w:val="both"/>
        <w:rPr>
          <w:color w:val="000000" w:themeColor="text1"/>
          <w:sz w:val="28"/>
          <w:szCs w:val="28"/>
        </w:rPr>
      </w:pPr>
      <w:bookmarkStart w:id="69" w:name="n85"/>
      <w:bookmarkEnd w:id="69"/>
      <w:r w:rsidRPr="00CB165E">
        <w:rPr>
          <w:color w:val="000000" w:themeColor="text1"/>
          <w:sz w:val="28"/>
          <w:szCs w:val="28"/>
        </w:rPr>
        <w:t>форм запобігання конфліктним ситуаціям;</w:t>
      </w:r>
    </w:p>
    <w:p w:rsidR="00C24EE1" w:rsidRPr="00CB165E" w:rsidRDefault="00C24EE1" w:rsidP="00C24EE1">
      <w:pPr>
        <w:pStyle w:val="a7"/>
        <w:numPr>
          <w:ilvl w:val="0"/>
          <w:numId w:val="5"/>
        </w:numPr>
        <w:shd w:val="clear" w:color="auto" w:fill="FFFFFF"/>
        <w:tabs>
          <w:tab w:val="left" w:pos="851"/>
        </w:tabs>
        <w:autoSpaceDE/>
        <w:autoSpaceDN/>
        <w:ind w:left="0" w:firstLine="550"/>
        <w:jc w:val="both"/>
        <w:rPr>
          <w:color w:val="000000" w:themeColor="text1"/>
          <w:sz w:val="28"/>
          <w:szCs w:val="28"/>
        </w:rPr>
      </w:pPr>
      <w:bookmarkStart w:id="70" w:name="n86"/>
      <w:bookmarkEnd w:id="70"/>
      <w:r w:rsidRPr="00CB165E">
        <w:rPr>
          <w:color w:val="000000" w:themeColor="text1"/>
          <w:sz w:val="28"/>
          <w:szCs w:val="28"/>
        </w:rPr>
        <w:t xml:space="preserve">впливу гендерних стереотипів щодо </w:t>
      </w:r>
      <w:proofErr w:type="gramStart"/>
      <w:r w:rsidRPr="00CB165E">
        <w:rPr>
          <w:color w:val="000000" w:themeColor="text1"/>
          <w:sz w:val="28"/>
          <w:szCs w:val="28"/>
        </w:rPr>
        <w:t>соц</w:t>
      </w:r>
      <w:proofErr w:type="gramEnd"/>
      <w:r w:rsidRPr="00CB165E">
        <w:rPr>
          <w:color w:val="000000" w:themeColor="text1"/>
          <w:sz w:val="28"/>
          <w:szCs w:val="28"/>
        </w:rPr>
        <w:t>іальних ролей жінки і чоловіка на стосунки в родині;</w:t>
      </w:r>
    </w:p>
    <w:p w:rsidR="00C24EE1" w:rsidRPr="00CB165E" w:rsidRDefault="00C24EE1" w:rsidP="00C24EE1">
      <w:pPr>
        <w:shd w:val="clear" w:color="auto" w:fill="FFFFFF"/>
        <w:ind w:firstLine="550"/>
        <w:jc w:val="both"/>
        <w:rPr>
          <w:b/>
          <w:color w:val="000000" w:themeColor="text1"/>
          <w:sz w:val="28"/>
          <w:szCs w:val="28"/>
        </w:rPr>
      </w:pPr>
      <w:bookmarkStart w:id="71" w:name="n87"/>
      <w:bookmarkEnd w:id="71"/>
      <w:r w:rsidRPr="00CB165E">
        <w:rPr>
          <w:b/>
          <w:color w:val="000000" w:themeColor="text1"/>
          <w:sz w:val="28"/>
          <w:szCs w:val="28"/>
        </w:rPr>
        <w:t>2) навички:</w:t>
      </w:r>
    </w:p>
    <w:p w:rsidR="00C24EE1" w:rsidRPr="00CB165E" w:rsidRDefault="00C24EE1" w:rsidP="00C24EE1">
      <w:pPr>
        <w:pStyle w:val="a7"/>
        <w:numPr>
          <w:ilvl w:val="0"/>
          <w:numId w:val="6"/>
        </w:numPr>
        <w:shd w:val="clear" w:color="auto" w:fill="FFFFFF"/>
        <w:tabs>
          <w:tab w:val="left" w:pos="851"/>
        </w:tabs>
        <w:autoSpaceDE/>
        <w:autoSpaceDN/>
        <w:ind w:left="0" w:firstLine="550"/>
        <w:jc w:val="both"/>
        <w:rPr>
          <w:color w:val="000000" w:themeColor="text1"/>
          <w:sz w:val="28"/>
          <w:szCs w:val="28"/>
        </w:rPr>
      </w:pPr>
      <w:bookmarkStart w:id="72" w:name="n88"/>
      <w:bookmarkEnd w:id="72"/>
      <w:r w:rsidRPr="00CB165E">
        <w:rPr>
          <w:color w:val="000000" w:themeColor="text1"/>
          <w:sz w:val="28"/>
          <w:szCs w:val="28"/>
        </w:rPr>
        <w:t>визначати незадоволені власні потреби, які викликають агресію та прояви гніву, та шляхи задоволення потреб ненасильницькими засобами;</w:t>
      </w:r>
    </w:p>
    <w:p w:rsidR="00C24EE1" w:rsidRPr="00CB165E" w:rsidRDefault="00C24EE1" w:rsidP="00C24EE1">
      <w:pPr>
        <w:pStyle w:val="a7"/>
        <w:numPr>
          <w:ilvl w:val="0"/>
          <w:numId w:val="6"/>
        </w:numPr>
        <w:shd w:val="clear" w:color="auto" w:fill="FFFFFF"/>
        <w:tabs>
          <w:tab w:val="left" w:pos="851"/>
        </w:tabs>
        <w:autoSpaceDE/>
        <w:autoSpaceDN/>
        <w:ind w:left="0" w:firstLine="550"/>
        <w:jc w:val="both"/>
        <w:rPr>
          <w:color w:val="000000" w:themeColor="text1"/>
          <w:sz w:val="28"/>
          <w:szCs w:val="28"/>
        </w:rPr>
      </w:pPr>
      <w:bookmarkStart w:id="73" w:name="n89"/>
      <w:bookmarkEnd w:id="73"/>
      <w:r w:rsidRPr="00CB165E">
        <w:rPr>
          <w:color w:val="000000" w:themeColor="text1"/>
          <w:sz w:val="28"/>
          <w:szCs w:val="28"/>
        </w:rPr>
        <w:t>розпізнавати спускові механізми вияву агресії та усвідомлювати власні почуття й почуття інших людей у ситуації конфлікту;</w:t>
      </w:r>
    </w:p>
    <w:p w:rsidR="00C24EE1" w:rsidRPr="00CB165E" w:rsidRDefault="00C24EE1" w:rsidP="00C24EE1">
      <w:pPr>
        <w:pStyle w:val="a7"/>
        <w:numPr>
          <w:ilvl w:val="0"/>
          <w:numId w:val="6"/>
        </w:numPr>
        <w:shd w:val="clear" w:color="auto" w:fill="FFFFFF"/>
        <w:tabs>
          <w:tab w:val="left" w:pos="851"/>
        </w:tabs>
        <w:autoSpaceDE/>
        <w:autoSpaceDN/>
        <w:ind w:left="0" w:firstLine="550"/>
        <w:jc w:val="both"/>
        <w:rPr>
          <w:color w:val="000000" w:themeColor="text1"/>
          <w:sz w:val="28"/>
          <w:szCs w:val="28"/>
        </w:rPr>
      </w:pPr>
      <w:bookmarkStart w:id="74" w:name="n90"/>
      <w:bookmarkEnd w:id="74"/>
      <w:r w:rsidRPr="00CB165E">
        <w:rPr>
          <w:color w:val="000000" w:themeColor="text1"/>
          <w:sz w:val="28"/>
          <w:szCs w:val="28"/>
        </w:rPr>
        <w:t>контролювати прояви гніву та агресії щодо інших людей;</w:t>
      </w:r>
    </w:p>
    <w:p w:rsidR="00C24EE1" w:rsidRPr="00CB165E" w:rsidRDefault="00C24EE1" w:rsidP="00C24EE1">
      <w:pPr>
        <w:pStyle w:val="a7"/>
        <w:numPr>
          <w:ilvl w:val="0"/>
          <w:numId w:val="6"/>
        </w:numPr>
        <w:shd w:val="clear" w:color="auto" w:fill="FFFFFF"/>
        <w:tabs>
          <w:tab w:val="left" w:pos="851"/>
        </w:tabs>
        <w:autoSpaceDE/>
        <w:autoSpaceDN/>
        <w:ind w:left="0" w:firstLine="550"/>
        <w:jc w:val="both"/>
        <w:rPr>
          <w:color w:val="000000" w:themeColor="text1"/>
          <w:sz w:val="28"/>
          <w:szCs w:val="28"/>
        </w:rPr>
      </w:pPr>
      <w:bookmarkStart w:id="75" w:name="n91"/>
      <w:bookmarkEnd w:id="75"/>
      <w:r w:rsidRPr="00CB165E">
        <w:rPr>
          <w:color w:val="000000" w:themeColor="text1"/>
          <w:sz w:val="28"/>
          <w:szCs w:val="28"/>
        </w:rPr>
        <w:lastRenderedPageBreak/>
        <w:t xml:space="preserve">аналізувати власні дії в ситуації домашнього насильства, насильства за ознакою </w:t>
      </w:r>
      <w:proofErr w:type="gramStart"/>
      <w:r w:rsidRPr="00CB165E">
        <w:rPr>
          <w:color w:val="000000" w:themeColor="text1"/>
          <w:sz w:val="28"/>
          <w:szCs w:val="28"/>
        </w:rPr>
        <w:t>стат</w:t>
      </w:r>
      <w:proofErr w:type="gramEnd"/>
      <w:r w:rsidRPr="00CB165E">
        <w:rPr>
          <w:color w:val="000000" w:themeColor="text1"/>
          <w:sz w:val="28"/>
          <w:szCs w:val="28"/>
        </w:rPr>
        <w:t>і та визначати свої власні можливості на шляху до життя без насильства;</w:t>
      </w:r>
    </w:p>
    <w:p w:rsidR="00C24EE1" w:rsidRPr="00CB165E" w:rsidRDefault="00C24EE1" w:rsidP="00C24EE1">
      <w:pPr>
        <w:pStyle w:val="a7"/>
        <w:numPr>
          <w:ilvl w:val="0"/>
          <w:numId w:val="6"/>
        </w:numPr>
        <w:shd w:val="clear" w:color="auto" w:fill="FFFFFF"/>
        <w:tabs>
          <w:tab w:val="left" w:pos="851"/>
        </w:tabs>
        <w:autoSpaceDE/>
        <w:autoSpaceDN/>
        <w:ind w:left="0" w:firstLine="550"/>
        <w:jc w:val="both"/>
        <w:rPr>
          <w:color w:val="000000" w:themeColor="text1"/>
          <w:sz w:val="28"/>
          <w:szCs w:val="28"/>
        </w:rPr>
      </w:pPr>
      <w:bookmarkStart w:id="76" w:name="n92"/>
      <w:bookmarkEnd w:id="76"/>
      <w:r w:rsidRPr="00CB165E">
        <w:rPr>
          <w:color w:val="000000" w:themeColor="text1"/>
          <w:sz w:val="28"/>
          <w:szCs w:val="28"/>
        </w:rPr>
        <w:t xml:space="preserve">розуміти свої власні кордони та кордони інших людей (фізичні та психологічні </w:t>
      </w:r>
      <w:proofErr w:type="gramStart"/>
      <w:r w:rsidRPr="00CB165E">
        <w:rPr>
          <w:color w:val="000000" w:themeColor="text1"/>
          <w:sz w:val="28"/>
          <w:szCs w:val="28"/>
        </w:rPr>
        <w:t>меж</w:t>
      </w:r>
      <w:proofErr w:type="gramEnd"/>
      <w:r w:rsidRPr="00CB165E">
        <w:rPr>
          <w:color w:val="000000" w:themeColor="text1"/>
          <w:sz w:val="28"/>
          <w:szCs w:val="28"/>
        </w:rPr>
        <w:t>і, які визначають діапазон і силу власних дій, а також сприйнятливість до дій навколишнього середовища);</w:t>
      </w:r>
    </w:p>
    <w:p w:rsidR="00C24EE1" w:rsidRPr="00CB165E" w:rsidRDefault="00C24EE1" w:rsidP="00C24EE1">
      <w:pPr>
        <w:pStyle w:val="a7"/>
        <w:numPr>
          <w:ilvl w:val="0"/>
          <w:numId w:val="6"/>
        </w:numPr>
        <w:shd w:val="clear" w:color="auto" w:fill="FFFFFF"/>
        <w:tabs>
          <w:tab w:val="left" w:pos="709"/>
          <w:tab w:val="left" w:pos="851"/>
        </w:tabs>
        <w:autoSpaceDE/>
        <w:autoSpaceDN/>
        <w:ind w:left="0" w:firstLine="550"/>
        <w:jc w:val="both"/>
        <w:rPr>
          <w:color w:val="000000" w:themeColor="text1"/>
          <w:sz w:val="28"/>
          <w:szCs w:val="28"/>
        </w:rPr>
      </w:pPr>
      <w:bookmarkStart w:id="77" w:name="n93"/>
      <w:bookmarkEnd w:id="77"/>
      <w:r w:rsidRPr="00CB165E">
        <w:rPr>
          <w:color w:val="000000" w:themeColor="text1"/>
          <w:sz w:val="28"/>
          <w:szCs w:val="28"/>
        </w:rPr>
        <w:t xml:space="preserve">будувати безконфліктне спілкування, ефективну комунікацію із членами сім’ї та оточенням </w:t>
      </w:r>
      <w:proofErr w:type="gramStart"/>
      <w:r w:rsidRPr="00CB165E">
        <w:rPr>
          <w:color w:val="000000" w:themeColor="text1"/>
          <w:sz w:val="28"/>
          <w:szCs w:val="28"/>
        </w:rPr>
        <w:t>на</w:t>
      </w:r>
      <w:proofErr w:type="gramEnd"/>
      <w:r w:rsidRPr="00CB165E">
        <w:rPr>
          <w:color w:val="000000" w:themeColor="text1"/>
          <w:sz w:val="28"/>
          <w:szCs w:val="28"/>
        </w:rPr>
        <w:t xml:space="preserve"> основі взаєморозуміння і взаємоповаги;</w:t>
      </w:r>
    </w:p>
    <w:p w:rsidR="00C24EE1" w:rsidRPr="00CB165E" w:rsidRDefault="00C24EE1" w:rsidP="00C24EE1">
      <w:pPr>
        <w:pStyle w:val="a7"/>
        <w:numPr>
          <w:ilvl w:val="0"/>
          <w:numId w:val="6"/>
        </w:numPr>
        <w:shd w:val="clear" w:color="auto" w:fill="FFFFFF"/>
        <w:tabs>
          <w:tab w:val="left" w:pos="851"/>
        </w:tabs>
        <w:autoSpaceDE/>
        <w:autoSpaceDN/>
        <w:ind w:left="0" w:firstLine="550"/>
        <w:jc w:val="both"/>
        <w:rPr>
          <w:color w:val="000000" w:themeColor="text1"/>
          <w:sz w:val="28"/>
          <w:szCs w:val="28"/>
        </w:rPr>
      </w:pPr>
      <w:bookmarkStart w:id="78" w:name="n94"/>
      <w:bookmarkEnd w:id="78"/>
      <w:r w:rsidRPr="00CB165E">
        <w:rPr>
          <w:color w:val="000000" w:themeColor="text1"/>
          <w:sz w:val="28"/>
          <w:szCs w:val="28"/>
        </w:rPr>
        <w:t xml:space="preserve">визначати перспективні цілі та формувати життєві плани, реалізовувати власні плани </w:t>
      </w:r>
      <w:proofErr w:type="gramStart"/>
      <w:r w:rsidRPr="00CB165E">
        <w:rPr>
          <w:color w:val="000000" w:themeColor="text1"/>
          <w:sz w:val="28"/>
          <w:szCs w:val="28"/>
        </w:rPr>
        <w:t>соц</w:t>
      </w:r>
      <w:proofErr w:type="gramEnd"/>
      <w:r w:rsidRPr="00CB165E">
        <w:rPr>
          <w:color w:val="000000" w:themeColor="text1"/>
          <w:sz w:val="28"/>
          <w:szCs w:val="28"/>
        </w:rPr>
        <w:t>іально прийнятним шляхом.</w:t>
      </w:r>
      <w:bookmarkStart w:id="79" w:name="n95"/>
      <w:bookmarkStart w:id="80" w:name="n97"/>
      <w:bookmarkEnd w:id="79"/>
      <w:bookmarkEnd w:id="80"/>
    </w:p>
    <w:p w:rsidR="00C24EE1" w:rsidRPr="00471BCC" w:rsidRDefault="00C24EE1" w:rsidP="00C24EE1">
      <w:pPr>
        <w:pStyle w:val="a7"/>
        <w:shd w:val="clear" w:color="auto" w:fill="FFFFFF"/>
        <w:ind w:left="0"/>
        <w:jc w:val="center"/>
        <w:rPr>
          <w:b/>
          <w:color w:val="000000" w:themeColor="text1"/>
          <w:sz w:val="28"/>
          <w:szCs w:val="28"/>
        </w:rPr>
      </w:pPr>
    </w:p>
    <w:p w:rsidR="00C24EE1" w:rsidRPr="00471BCC" w:rsidRDefault="00C24EE1" w:rsidP="00C24EE1">
      <w:pPr>
        <w:pStyle w:val="a7"/>
        <w:shd w:val="clear" w:color="auto" w:fill="FFFFFF"/>
        <w:ind w:left="0"/>
        <w:jc w:val="center"/>
        <w:rPr>
          <w:b/>
          <w:color w:val="000000" w:themeColor="text1"/>
          <w:sz w:val="28"/>
          <w:szCs w:val="28"/>
        </w:rPr>
      </w:pPr>
      <w:r w:rsidRPr="00471BCC">
        <w:rPr>
          <w:b/>
          <w:color w:val="000000" w:themeColor="text1"/>
          <w:sz w:val="28"/>
          <w:szCs w:val="28"/>
          <w:lang w:val="en-US"/>
        </w:rPr>
        <w:t>V</w:t>
      </w:r>
      <w:r w:rsidRPr="00471BCC">
        <w:rPr>
          <w:b/>
          <w:color w:val="000000" w:themeColor="text1"/>
          <w:sz w:val="28"/>
          <w:szCs w:val="28"/>
        </w:rPr>
        <w:t>. Очікувані результати</w:t>
      </w:r>
    </w:p>
    <w:p w:rsidR="00C24EE1" w:rsidRPr="00471BCC" w:rsidRDefault="00C24EE1" w:rsidP="00C24EE1">
      <w:pPr>
        <w:shd w:val="clear" w:color="auto" w:fill="FFFFFF"/>
        <w:ind w:firstLine="550"/>
        <w:jc w:val="both"/>
        <w:rPr>
          <w:color w:val="000000" w:themeColor="text1"/>
          <w:sz w:val="28"/>
          <w:szCs w:val="28"/>
        </w:rPr>
      </w:pPr>
      <w:r w:rsidRPr="00471BCC">
        <w:rPr>
          <w:color w:val="000000" w:themeColor="text1"/>
          <w:sz w:val="28"/>
          <w:szCs w:val="28"/>
        </w:rPr>
        <w:t xml:space="preserve">1. Виконання Програми дасть змогу знизити </w:t>
      </w:r>
      <w:proofErr w:type="gramStart"/>
      <w:r w:rsidRPr="00471BCC">
        <w:rPr>
          <w:color w:val="000000" w:themeColor="text1"/>
          <w:sz w:val="28"/>
          <w:szCs w:val="28"/>
        </w:rPr>
        <w:t>р</w:t>
      </w:r>
      <w:proofErr w:type="gramEnd"/>
      <w:r w:rsidRPr="00471BCC">
        <w:rPr>
          <w:color w:val="000000" w:themeColor="text1"/>
          <w:sz w:val="28"/>
          <w:szCs w:val="28"/>
        </w:rPr>
        <w:t>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p w:rsidR="00C24EE1" w:rsidRPr="00471BCC" w:rsidRDefault="00C24EE1" w:rsidP="00C24EE1">
      <w:pPr>
        <w:shd w:val="clear" w:color="auto" w:fill="FFFFFF"/>
        <w:ind w:firstLine="550"/>
        <w:jc w:val="both"/>
        <w:rPr>
          <w:color w:val="000000" w:themeColor="text1"/>
          <w:sz w:val="28"/>
          <w:szCs w:val="28"/>
        </w:rPr>
      </w:pPr>
      <w:r w:rsidRPr="00471BCC">
        <w:rPr>
          <w:color w:val="000000" w:themeColor="text1"/>
          <w:sz w:val="28"/>
          <w:szCs w:val="28"/>
        </w:rPr>
        <w:t>2. За результатами Програми буде забезпечено:</w:t>
      </w:r>
    </w:p>
    <w:p w:rsidR="00C24EE1" w:rsidRPr="00471BCC" w:rsidRDefault="00C24EE1" w:rsidP="00C24EE1">
      <w:pPr>
        <w:shd w:val="clear" w:color="auto" w:fill="FFFFFF"/>
        <w:ind w:firstLine="550"/>
        <w:jc w:val="both"/>
        <w:rPr>
          <w:color w:val="000000" w:themeColor="text1"/>
          <w:sz w:val="28"/>
          <w:szCs w:val="28"/>
        </w:rPr>
      </w:pPr>
      <w:r w:rsidRPr="00471BCC">
        <w:rPr>
          <w:color w:val="000000" w:themeColor="text1"/>
          <w:sz w:val="28"/>
          <w:szCs w:val="28"/>
        </w:rPr>
        <w:t xml:space="preserve">- зростання довіри громадян до суб’єктів, що здійснюють заходи у сфері запобігання та протидії домашньому насильству та насильству за ознакою </w:t>
      </w:r>
      <w:proofErr w:type="gramStart"/>
      <w:r w:rsidRPr="00471BCC">
        <w:rPr>
          <w:color w:val="000000" w:themeColor="text1"/>
          <w:sz w:val="28"/>
          <w:szCs w:val="28"/>
        </w:rPr>
        <w:t>стат</w:t>
      </w:r>
      <w:proofErr w:type="gramEnd"/>
      <w:r w:rsidRPr="00471BCC">
        <w:rPr>
          <w:color w:val="000000" w:themeColor="text1"/>
          <w:sz w:val="28"/>
          <w:szCs w:val="28"/>
        </w:rPr>
        <w:t>і, подолання психологічних та інших бар’єрів у прийнятті та реалізації рішень щодо звернення до цих суб’єктів з приводу такого насильства;</w:t>
      </w:r>
    </w:p>
    <w:p w:rsidR="00C24EE1" w:rsidRPr="00471BCC" w:rsidRDefault="00C24EE1" w:rsidP="00C24EE1">
      <w:pPr>
        <w:shd w:val="clear" w:color="auto" w:fill="FFFFFF"/>
        <w:ind w:firstLine="550"/>
        <w:jc w:val="both"/>
        <w:rPr>
          <w:color w:val="000000" w:themeColor="text1"/>
          <w:sz w:val="28"/>
          <w:szCs w:val="28"/>
        </w:rPr>
      </w:pPr>
      <w:r w:rsidRPr="00471BCC">
        <w:rPr>
          <w:color w:val="000000" w:themeColor="text1"/>
          <w:sz w:val="28"/>
          <w:szCs w:val="28"/>
        </w:rPr>
        <w:t xml:space="preserve">- доступність і якість надання необхідних </w:t>
      </w:r>
      <w:proofErr w:type="gramStart"/>
      <w:r w:rsidRPr="00471BCC">
        <w:rPr>
          <w:color w:val="000000" w:themeColor="text1"/>
          <w:sz w:val="28"/>
          <w:szCs w:val="28"/>
        </w:rPr>
        <w:t>соц</w:t>
      </w:r>
      <w:proofErr w:type="gramEnd"/>
      <w:r w:rsidRPr="00471BCC">
        <w:rPr>
          <w:color w:val="000000" w:themeColor="text1"/>
          <w:sz w:val="28"/>
          <w:szCs w:val="28"/>
        </w:rPr>
        <w:t xml:space="preserve">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w:t>
      </w:r>
      <w:r>
        <w:rPr>
          <w:color w:val="000000" w:themeColor="text1"/>
          <w:sz w:val="28"/>
          <w:szCs w:val="28"/>
        </w:rPr>
        <w:t>«</w:t>
      </w:r>
      <w:r w:rsidRPr="00471BCC">
        <w:rPr>
          <w:color w:val="000000" w:themeColor="text1"/>
          <w:sz w:val="28"/>
          <w:szCs w:val="28"/>
        </w:rPr>
        <w:t>Про запобігання та протидію домашньому насильству</w:t>
      </w:r>
      <w:r>
        <w:rPr>
          <w:color w:val="000000" w:themeColor="text1"/>
          <w:sz w:val="28"/>
          <w:szCs w:val="28"/>
        </w:rPr>
        <w:t>»</w:t>
      </w:r>
      <w:r w:rsidRPr="00471BCC">
        <w:rPr>
          <w:color w:val="000000" w:themeColor="text1"/>
          <w:sz w:val="28"/>
          <w:szCs w:val="28"/>
        </w:rPr>
        <w:t>;</w:t>
      </w:r>
    </w:p>
    <w:p w:rsidR="00C24EE1" w:rsidRPr="00471BCC" w:rsidRDefault="00C24EE1" w:rsidP="00C24EE1">
      <w:pPr>
        <w:shd w:val="clear" w:color="auto" w:fill="FFFFFF"/>
        <w:ind w:firstLine="550"/>
        <w:jc w:val="both"/>
        <w:rPr>
          <w:color w:val="000000" w:themeColor="text1"/>
          <w:sz w:val="28"/>
          <w:szCs w:val="28"/>
        </w:rPr>
      </w:pPr>
      <w:r w:rsidRPr="00471BCC">
        <w:rPr>
          <w:color w:val="000000" w:themeColor="text1"/>
          <w:sz w:val="28"/>
          <w:szCs w:val="28"/>
        </w:rPr>
        <w:t xml:space="preserve">- спеціальну </w:t>
      </w:r>
      <w:proofErr w:type="gramStart"/>
      <w:r w:rsidRPr="00471BCC">
        <w:rPr>
          <w:color w:val="000000" w:themeColor="text1"/>
          <w:sz w:val="28"/>
          <w:szCs w:val="28"/>
        </w:rPr>
        <w:t>п</w:t>
      </w:r>
      <w:proofErr w:type="gramEnd"/>
      <w:r w:rsidRPr="00471BCC">
        <w:rPr>
          <w:color w:val="000000" w:themeColor="text1"/>
          <w:sz w:val="28"/>
          <w:szCs w:val="28"/>
        </w:rPr>
        <w:t>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rsidR="00C24EE1" w:rsidRPr="00471BCC" w:rsidRDefault="00C24EE1" w:rsidP="00C24EE1">
      <w:pPr>
        <w:shd w:val="clear" w:color="auto" w:fill="FFFFFF"/>
        <w:ind w:firstLine="550"/>
        <w:jc w:val="both"/>
        <w:rPr>
          <w:color w:val="000000" w:themeColor="text1"/>
          <w:sz w:val="28"/>
          <w:szCs w:val="28"/>
        </w:rPr>
      </w:pPr>
      <w:r w:rsidRPr="00471BCC">
        <w:rPr>
          <w:color w:val="000000" w:themeColor="text1"/>
          <w:sz w:val="28"/>
          <w:szCs w:val="28"/>
        </w:rPr>
        <w:t xml:space="preserve">- </w:t>
      </w:r>
      <w:proofErr w:type="gramStart"/>
      <w:r w:rsidRPr="00471BCC">
        <w:rPr>
          <w:color w:val="000000" w:themeColor="text1"/>
          <w:sz w:val="28"/>
          <w:szCs w:val="28"/>
        </w:rPr>
        <w:t>п</w:t>
      </w:r>
      <w:proofErr w:type="gramEnd"/>
      <w:r w:rsidRPr="00471BCC">
        <w:rPr>
          <w:color w:val="000000" w:themeColor="text1"/>
          <w:sz w:val="28"/>
          <w:szCs w:val="28"/>
        </w:rPr>
        <w:t>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p w:rsidR="00C24EE1" w:rsidRPr="00471BCC" w:rsidRDefault="00C24EE1" w:rsidP="00C24EE1">
      <w:pPr>
        <w:shd w:val="clear" w:color="auto" w:fill="FFFFFF"/>
        <w:jc w:val="both"/>
        <w:rPr>
          <w:color w:val="000000" w:themeColor="text1"/>
          <w:sz w:val="28"/>
          <w:szCs w:val="28"/>
        </w:rPr>
      </w:pPr>
    </w:p>
    <w:p w:rsidR="00C24EE1" w:rsidRPr="00471BCC" w:rsidRDefault="00C24EE1" w:rsidP="00C24EE1">
      <w:pPr>
        <w:shd w:val="clear" w:color="auto" w:fill="FFFFFF"/>
        <w:jc w:val="center"/>
        <w:rPr>
          <w:b/>
          <w:color w:val="000000" w:themeColor="text1"/>
          <w:sz w:val="28"/>
          <w:szCs w:val="28"/>
        </w:rPr>
      </w:pPr>
      <w:r w:rsidRPr="00471BCC">
        <w:rPr>
          <w:b/>
          <w:color w:val="000000" w:themeColor="text1"/>
          <w:sz w:val="28"/>
          <w:szCs w:val="28"/>
          <w:lang w:val="en-US"/>
        </w:rPr>
        <w:t>VI</w:t>
      </w:r>
      <w:r w:rsidRPr="00471BCC">
        <w:rPr>
          <w:b/>
          <w:color w:val="000000" w:themeColor="text1"/>
          <w:sz w:val="28"/>
          <w:szCs w:val="28"/>
        </w:rPr>
        <w:t xml:space="preserve">. </w:t>
      </w:r>
      <w:r w:rsidRPr="00CB165E">
        <w:rPr>
          <w:b/>
          <w:color w:val="000000" w:themeColor="text1"/>
          <w:sz w:val="28"/>
          <w:szCs w:val="28"/>
        </w:rPr>
        <w:t>Фінансові ресурси</w:t>
      </w:r>
      <w:r w:rsidRPr="00471BCC">
        <w:rPr>
          <w:b/>
          <w:color w:val="000000" w:themeColor="text1"/>
          <w:sz w:val="28"/>
          <w:szCs w:val="28"/>
        </w:rPr>
        <w:t xml:space="preserve"> необхідні для виконання програми</w:t>
      </w:r>
    </w:p>
    <w:p w:rsidR="00C24EE1" w:rsidRPr="00471BCC" w:rsidRDefault="00C24EE1" w:rsidP="00C24EE1">
      <w:pPr>
        <w:shd w:val="clear" w:color="auto" w:fill="FFFFFF"/>
        <w:ind w:firstLine="550"/>
        <w:jc w:val="both"/>
        <w:rPr>
          <w:color w:val="000000" w:themeColor="text1"/>
          <w:sz w:val="28"/>
          <w:szCs w:val="28"/>
        </w:rPr>
      </w:pPr>
      <w:r w:rsidRPr="00471BCC">
        <w:rPr>
          <w:color w:val="000000" w:themeColor="text1"/>
          <w:sz w:val="28"/>
          <w:szCs w:val="28"/>
        </w:rPr>
        <w:t xml:space="preserve">Фінансування Програми передбачається здійснювати за рахунок коштів </w:t>
      </w:r>
      <w:proofErr w:type="gramStart"/>
      <w:r w:rsidRPr="00471BCC">
        <w:rPr>
          <w:color w:val="000000" w:themeColor="text1"/>
          <w:sz w:val="28"/>
          <w:szCs w:val="28"/>
        </w:rPr>
        <w:t>державного</w:t>
      </w:r>
      <w:proofErr w:type="gramEnd"/>
      <w:r w:rsidRPr="00471BCC">
        <w:rPr>
          <w:color w:val="000000" w:themeColor="text1"/>
          <w:sz w:val="28"/>
          <w:szCs w:val="28"/>
        </w:rPr>
        <w:t xml:space="preserve"> та місцевого бюджетів, а також інших джерел, не заборонених законодавством. </w:t>
      </w:r>
    </w:p>
    <w:p w:rsidR="00C24EE1" w:rsidRPr="00471BCC" w:rsidRDefault="00C24EE1" w:rsidP="00C24EE1">
      <w:pPr>
        <w:shd w:val="clear" w:color="auto" w:fill="FFFFFF"/>
        <w:ind w:firstLine="550"/>
        <w:jc w:val="both"/>
        <w:rPr>
          <w:color w:val="000000" w:themeColor="text1"/>
          <w:sz w:val="28"/>
          <w:szCs w:val="28"/>
        </w:rPr>
      </w:pPr>
    </w:p>
    <w:p w:rsidR="00C24EE1" w:rsidRPr="00CB165E" w:rsidRDefault="00C24EE1" w:rsidP="00C24EE1">
      <w:pPr>
        <w:shd w:val="clear" w:color="auto" w:fill="FFFFFF"/>
        <w:jc w:val="center"/>
        <w:rPr>
          <w:b/>
          <w:color w:val="000000" w:themeColor="text1"/>
          <w:sz w:val="28"/>
          <w:szCs w:val="28"/>
        </w:rPr>
      </w:pPr>
      <w:r w:rsidRPr="00471BCC">
        <w:rPr>
          <w:b/>
          <w:color w:val="000000" w:themeColor="text1"/>
          <w:sz w:val="28"/>
          <w:szCs w:val="28"/>
          <w:lang w:val="en-US"/>
        </w:rPr>
        <w:t>VII</w:t>
      </w:r>
      <w:r w:rsidRPr="00471BCC">
        <w:rPr>
          <w:b/>
          <w:color w:val="000000" w:themeColor="text1"/>
          <w:sz w:val="28"/>
          <w:szCs w:val="28"/>
        </w:rPr>
        <w:t xml:space="preserve">. </w:t>
      </w:r>
      <w:r w:rsidRPr="00CB165E">
        <w:rPr>
          <w:b/>
          <w:color w:val="000000" w:themeColor="text1"/>
          <w:sz w:val="28"/>
          <w:szCs w:val="28"/>
        </w:rPr>
        <w:t>Координація та контроль за ходом виконання програми</w:t>
      </w:r>
    </w:p>
    <w:p w:rsidR="00C24EE1" w:rsidRPr="00471BCC" w:rsidRDefault="00C24EE1" w:rsidP="00C24EE1">
      <w:pPr>
        <w:shd w:val="clear" w:color="auto" w:fill="FFFFFF"/>
        <w:ind w:firstLine="550"/>
        <w:jc w:val="both"/>
        <w:rPr>
          <w:color w:val="000000" w:themeColor="text1"/>
          <w:sz w:val="28"/>
          <w:szCs w:val="28"/>
        </w:rPr>
      </w:pPr>
      <w:r w:rsidRPr="00471BCC">
        <w:rPr>
          <w:color w:val="000000" w:themeColor="text1"/>
          <w:sz w:val="28"/>
          <w:szCs w:val="28"/>
        </w:rPr>
        <w:t xml:space="preserve">Координація та контроль роботи по виконанню Програми покладається на виконавчий комітет </w:t>
      </w:r>
      <w:r>
        <w:rPr>
          <w:color w:val="000000" w:themeColor="text1"/>
          <w:sz w:val="28"/>
          <w:szCs w:val="28"/>
        </w:rPr>
        <w:t xml:space="preserve">Старовижівської селищної </w:t>
      </w:r>
      <w:proofErr w:type="gramStart"/>
      <w:r w:rsidRPr="00471BCC">
        <w:rPr>
          <w:color w:val="000000" w:themeColor="text1"/>
          <w:sz w:val="28"/>
          <w:szCs w:val="28"/>
        </w:rPr>
        <w:t>ради</w:t>
      </w:r>
      <w:proofErr w:type="gramEnd"/>
      <w:r w:rsidRPr="00471BCC">
        <w:rPr>
          <w:color w:val="000000" w:themeColor="text1"/>
          <w:sz w:val="28"/>
          <w:szCs w:val="28"/>
        </w:rPr>
        <w:t>.</w:t>
      </w: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C24EE1" w:rsidRDefault="00C24EE1" w:rsidP="00C24EE1">
      <w:pPr>
        <w:rPr>
          <w:color w:val="000000" w:themeColor="text1"/>
          <w:sz w:val="28"/>
          <w:szCs w:val="28"/>
        </w:rPr>
      </w:pPr>
    </w:p>
    <w:p w:rsidR="0062732E" w:rsidRPr="00A80E6E" w:rsidRDefault="0062732E" w:rsidP="00A80E6E"/>
    <w:sectPr w:rsidR="0062732E" w:rsidRPr="00A80E6E" w:rsidSect="00C62F55">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337CA"/>
    <w:multiLevelType w:val="hybridMultilevel"/>
    <w:tmpl w:val="2BAA9FF0"/>
    <w:lvl w:ilvl="0" w:tplc="0419000D">
      <w:start w:val="1"/>
      <w:numFmt w:val="bullet"/>
      <w:lvlText w:val=""/>
      <w:lvlJc w:val="left"/>
      <w:pPr>
        <w:ind w:left="1170" w:hanging="360"/>
      </w:pPr>
      <w:rPr>
        <w:rFonts w:ascii="Wingdings" w:hAnsi="Wingdings" w:hint="default"/>
      </w:rPr>
    </w:lvl>
    <w:lvl w:ilvl="1" w:tplc="04190003">
      <w:start w:val="1"/>
      <w:numFmt w:val="bullet"/>
      <w:lvlText w:val="o"/>
      <w:lvlJc w:val="left"/>
      <w:pPr>
        <w:ind w:left="1890" w:hanging="360"/>
      </w:pPr>
      <w:rPr>
        <w:rFonts w:ascii="Courier New" w:hAnsi="Courier New" w:cs="Times New Roman" w:hint="default"/>
      </w:rPr>
    </w:lvl>
    <w:lvl w:ilvl="2" w:tplc="04190005">
      <w:start w:val="1"/>
      <w:numFmt w:val="bullet"/>
      <w:lvlText w:val=""/>
      <w:lvlJc w:val="left"/>
      <w:pPr>
        <w:ind w:left="2610" w:hanging="360"/>
      </w:pPr>
      <w:rPr>
        <w:rFonts w:ascii="Wingdings" w:hAnsi="Wingdings" w:hint="default"/>
      </w:rPr>
    </w:lvl>
    <w:lvl w:ilvl="3" w:tplc="04190001">
      <w:start w:val="1"/>
      <w:numFmt w:val="bullet"/>
      <w:lvlText w:val=""/>
      <w:lvlJc w:val="left"/>
      <w:pPr>
        <w:ind w:left="3330" w:hanging="360"/>
      </w:pPr>
      <w:rPr>
        <w:rFonts w:ascii="Symbol" w:hAnsi="Symbol" w:hint="default"/>
      </w:rPr>
    </w:lvl>
    <w:lvl w:ilvl="4" w:tplc="04190003">
      <w:start w:val="1"/>
      <w:numFmt w:val="bullet"/>
      <w:lvlText w:val="o"/>
      <w:lvlJc w:val="left"/>
      <w:pPr>
        <w:ind w:left="4050" w:hanging="360"/>
      </w:pPr>
      <w:rPr>
        <w:rFonts w:ascii="Courier New" w:hAnsi="Courier New" w:cs="Times New Roman" w:hint="default"/>
      </w:rPr>
    </w:lvl>
    <w:lvl w:ilvl="5" w:tplc="04190005">
      <w:start w:val="1"/>
      <w:numFmt w:val="bullet"/>
      <w:lvlText w:val=""/>
      <w:lvlJc w:val="left"/>
      <w:pPr>
        <w:ind w:left="4770" w:hanging="360"/>
      </w:pPr>
      <w:rPr>
        <w:rFonts w:ascii="Wingdings" w:hAnsi="Wingdings" w:hint="default"/>
      </w:rPr>
    </w:lvl>
    <w:lvl w:ilvl="6" w:tplc="04190001">
      <w:start w:val="1"/>
      <w:numFmt w:val="bullet"/>
      <w:lvlText w:val=""/>
      <w:lvlJc w:val="left"/>
      <w:pPr>
        <w:ind w:left="5490" w:hanging="360"/>
      </w:pPr>
      <w:rPr>
        <w:rFonts w:ascii="Symbol" w:hAnsi="Symbol" w:hint="default"/>
      </w:rPr>
    </w:lvl>
    <w:lvl w:ilvl="7" w:tplc="04190003">
      <w:start w:val="1"/>
      <w:numFmt w:val="bullet"/>
      <w:lvlText w:val="o"/>
      <w:lvlJc w:val="left"/>
      <w:pPr>
        <w:ind w:left="6210" w:hanging="360"/>
      </w:pPr>
      <w:rPr>
        <w:rFonts w:ascii="Courier New" w:hAnsi="Courier New" w:cs="Times New Roman" w:hint="default"/>
      </w:rPr>
    </w:lvl>
    <w:lvl w:ilvl="8" w:tplc="04190005">
      <w:start w:val="1"/>
      <w:numFmt w:val="bullet"/>
      <w:lvlText w:val=""/>
      <w:lvlJc w:val="left"/>
      <w:pPr>
        <w:ind w:left="6930" w:hanging="360"/>
      </w:pPr>
      <w:rPr>
        <w:rFonts w:ascii="Wingdings" w:hAnsi="Wingdings" w:hint="default"/>
      </w:rPr>
    </w:lvl>
  </w:abstractNum>
  <w:abstractNum w:abstractNumId="1">
    <w:nsid w:val="23163029"/>
    <w:multiLevelType w:val="hybridMultilevel"/>
    <w:tmpl w:val="6DE6ADC2"/>
    <w:lvl w:ilvl="0" w:tplc="0419000D">
      <w:start w:val="1"/>
      <w:numFmt w:val="bullet"/>
      <w:lvlText w:val=""/>
      <w:lvlJc w:val="left"/>
      <w:pPr>
        <w:ind w:left="1170" w:hanging="360"/>
      </w:pPr>
      <w:rPr>
        <w:rFonts w:ascii="Wingdings" w:hAnsi="Wingdings" w:hint="default"/>
      </w:rPr>
    </w:lvl>
    <w:lvl w:ilvl="1" w:tplc="04190003">
      <w:start w:val="1"/>
      <w:numFmt w:val="bullet"/>
      <w:lvlText w:val="o"/>
      <w:lvlJc w:val="left"/>
      <w:pPr>
        <w:ind w:left="1890" w:hanging="360"/>
      </w:pPr>
      <w:rPr>
        <w:rFonts w:ascii="Courier New" w:hAnsi="Courier New" w:cs="Times New Roman" w:hint="default"/>
      </w:rPr>
    </w:lvl>
    <w:lvl w:ilvl="2" w:tplc="04190005">
      <w:start w:val="1"/>
      <w:numFmt w:val="bullet"/>
      <w:lvlText w:val=""/>
      <w:lvlJc w:val="left"/>
      <w:pPr>
        <w:ind w:left="2610" w:hanging="360"/>
      </w:pPr>
      <w:rPr>
        <w:rFonts w:ascii="Wingdings" w:hAnsi="Wingdings" w:hint="default"/>
      </w:rPr>
    </w:lvl>
    <w:lvl w:ilvl="3" w:tplc="04190001">
      <w:start w:val="1"/>
      <w:numFmt w:val="bullet"/>
      <w:lvlText w:val=""/>
      <w:lvlJc w:val="left"/>
      <w:pPr>
        <w:ind w:left="3330" w:hanging="360"/>
      </w:pPr>
      <w:rPr>
        <w:rFonts w:ascii="Symbol" w:hAnsi="Symbol" w:hint="default"/>
      </w:rPr>
    </w:lvl>
    <w:lvl w:ilvl="4" w:tplc="04190003">
      <w:start w:val="1"/>
      <w:numFmt w:val="bullet"/>
      <w:lvlText w:val="o"/>
      <w:lvlJc w:val="left"/>
      <w:pPr>
        <w:ind w:left="4050" w:hanging="360"/>
      </w:pPr>
      <w:rPr>
        <w:rFonts w:ascii="Courier New" w:hAnsi="Courier New" w:cs="Times New Roman" w:hint="default"/>
      </w:rPr>
    </w:lvl>
    <w:lvl w:ilvl="5" w:tplc="04190005">
      <w:start w:val="1"/>
      <w:numFmt w:val="bullet"/>
      <w:lvlText w:val=""/>
      <w:lvlJc w:val="left"/>
      <w:pPr>
        <w:ind w:left="4770" w:hanging="360"/>
      </w:pPr>
      <w:rPr>
        <w:rFonts w:ascii="Wingdings" w:hAnsi="Wingdings" w:hint="default"/>
      </w:rPr>
    </w:lvl>
    <w:lvl w:ilvl="6" w:tplc="04190001">
      <w:start w:val="1"/>
      <w:numFmt w:val="bullet"/>
      <w:lvlText w:val=""/>
      <w:lvlJc w:val="left"/>
      <w:pPr>
        <w:ind w:left="5490" w:hanging="360"/>
      </w:pPr>
      <w:rPr>
        <w:rFonts w:ascii="Symbol" w:hAnsi="Symbol" w:hint="default"/>
      </w:rPr>
    </w:lvl>
    <w:lvl w:ilvl="7" w:tplc="04190003">
      <w:start w:val="1"/>
      <w:numFmt w:val="bullet"/>
      <w:lvlText w:val="o"/>
      <w:lvlJc w:val="left"/>
      <w:pPr>
        <w:ind w:left="6210" w:hanging="360"/>
      </w:pPr>
      <w:rPr>
        <w:rFonts w:ascii="Courier New" w:hAnsi="Courier New" w:cs="Times New Roman" w:hint="default"/>
      </w:rPr>
    </w:lvl>
    <w:lvl w:ilvl="8" w:tplc="04190005">
      <w:start w:val="1"/>
      <w:numFmt w:val="bullet"/>
      <w:lvlText w:val=""/>
      <w:lvlJc w:val="left"/>
      <w:pPr>
        <w:ind w:left="6930" w:hanging="360"/>
      </w:pPr>
      <w:rPr>
        <w:rFonts w:ascii="Wingdings" w:hAnsi="Wingdings" w:hint="default"/>
      </w:rPr>
    </w:lvl>
  </w:abstractNum>
  <w:abstractNum w:abstractNumId="2">
    <w:nsid w:val="46C47F1E"/>
    <w:multiLevelType w:val="hybridMultilevel"/>
    <w:tmpl w:val="ADA66706"/>
    <w:lvl w:ilvl="0" w:tplc="0419000D">
      <w:start w:val="1"/>
      <w:numFmt w:val="bullet"/>
      <w:lvlText w:val=""/>
      <w:lvlJc w:val="left"/>
      <w:pPr>
        <w:ind w:left="1170" w:hanging="360"/>
      </w:pPr>
      <w:rPr>
        <w:rFonts w:ascii="Wingdings" w:hAnsi="Wingdings" w:hint="default"/>
      </w:rPr>
    </w:lvl>
    <w:lvl w:ilvl="1" w:tplc="04190003">
      <w:start w:val="1"/>
      <w:numFmt w:val="bullet"/>
      <w:lvlText w:val="o"/>
      <w:lvlJc w:val="left"/>
      <w:pPr>
        <w:ind w:left="1890" w:hanging="360"/>
      </w:pPr>
      <w:rPr>
        <w:rFonts w:ascii="Courier New" w:hAnsi="Courier New" w:cs="Times New Roman" w:hint="default"/>
      </w:rPr>
    </w:lvl>
    <w:lvl w:ilvl="2" w:tplc="04190005">
      <w:start w:val="1"/>
      <w:numFmt w:val="bullet"/>
      <w:lvlText w:val=""/>
      <w:lvlJc w:val="left"/>
      <w:pPr>
        <w:ind w:left="2610" w:hanging="360"/>
      </w:pPr>
      <w:rPr>
        <w:rFonts w:ascii="Wingdings" w:hAnsi="Wingdings" w:hint="default"/>
      </w:rPr>
    </w:lvl>
    <w:lvl w:ilvl="3" w:tplc="04190001">
      <w:start w:val="1"/>
      <w:numFmt w:val="bullet"/>
      <w:lvlText w:val=""/>
      <w:lvlJc w:val="left"/>
      <w:pPr>
        <w:ind w:left="3330" w:hanging="360"/>
      </w:pPr>
      <w:rPr>
        <w:rFonts w:ascii="Symbol" w:hAnsi="Symbol" w:hint="default"/>
      </w:rPr>
    </w:lvl>
    <w:lvl w:ilvl="4" w:tplc="04190003">
      <w:start w:val="1"/>
      <w:numFmt w:val="bullet"/>
      <w:lvlText w:val="o"/>
      <w:lvlJc w:val="left"/>
      <w:pPr>
        <w:ind w:left="4050" w:hanging="360"/>
      </w:pPr>
      <w:rPr>
        <w:rFonts w:ascii="Courier New" w:hAnsi="Courier New" w:cs="Times New Roman" w:hint="default"/>
      </w:rPr>
    </w:lvl>
    <w:lvl w:ilvl="5" w:tplc="04190005">
      <w:start w:val="1"/>
      <w:numFmt w:val="bullet"/>
      <w:lvlText w:val=""/>
      <w:lvlJc w:val="left"/>
      <w:pPr>
        <w:ind w:left="4770" w:hanging="360"/>
      </w:pPr>
      <w:rPr>
        <w:rFonts w:ascii="Wingdings" w:hAnsi="Wingdings" w:hint="default"/>
      </w:rPr>
    </w:lvl>
    <w:lvl w:ilvl="6" w:tplc="04190001">
      <w:start w:val="1"/>
      <w:numFmt w:val="bullet"/>
      <w:lvlText w:val=""/>
      <w:lvlJc w:val="left"/>
      <w:pPr>
        <w:ind w:left="5490" w:hanging="360"/>
      </w:pPr>
      <w:rPr>
        <w:rFonts w:ascii="Symbol" w:hAnsi="Symbol" w:hint="default"/>
      </w:rPr>
    </w:lvl>
    <w:lvl w:ilvl="7" w:tplc="04190003">
      <w:start w:val="1"/>
      <w:numFmt w:val="bullet"/>
      <w:lvlText w:val="o"/>
      <w:lvlJc w:val="left"/>
      <w:pPr>
        <w:ind w:left="6210" w:hanging="360"/>
      </w:pPr>
      <w:rPr>
        <w:rFonts w:ascii="Courier New" w:hAnsi="Courier New" w:cs="Times New Roman" w:hint="default"/>
      </w:rPr>
    </w:lvl>
    <w:lvl w:ilvl="8" w:tplc="04190005">
      <w:start w:val="1"/>
      <w:numFmt w:val="bullet"/>
      <w:lvlText w:val=""/>
      <w:lvlJc w:val="left"/>
      <w:pPr>
        <w:ind w:left="6930" w:hanging="360"/>
      </w:pPr>
      <w:rPr>
        <w:rFonts w:ascii="Wingdings" w:hAnsi="Wingdings" w:hint="default"/>
      </w:rPr>
    </w:lvl>
  </w:abstractNum>
  <w:abstractNum w:abstractNumId="3">
    <w:nsid w:val="481F17C0"/>
    <w:multiLevelType w:val="hybridMultilevel"/>
    <w:tmpl w:val="CD028386"/>
    <w:lvl w:ilvl="0" w:tplc="04190001">
      <w:start w:val="1"/>
      <w:numFmt w:val="bullet"/>
      <w:lvlText w:val=""/>
      <w:lvlJc w:val="left"/>
      <w:pPr>
        <w:ind w:left="1170" w:hanging="360"/>
      </w:pPr>
      <w:rPr>
        <w:rFonts w:ascii="Symbol" w:hAnsi="Symbol" w:hint="default"/>
      </w:rPr>
    </w:lvl>
    <w:lvl w:ilvl="1" w:tplc="04190003">
      <w:start w:val="1"/>
      <w:numFmt w:val="bullet"/>
      <w:lvlText w:val="o"/>
      <w:lvlJc w:val="left"/>
      <w:pPr>
        <w:ind w:left="1890" w:hanging="360"/>
      </w:pPr>
      <w:rPr>
        <w:rFonts w:ascii="Courier New" w:hAnsi="Courier New" w:cs="Times New Roman" w:hint="default"/>
      </w:rPr>
    </w:lvl>
    <w:lvl w:ilvl="2" w:tplc="04190005">
      <w:start w:val="1"/>
      <w:numFmt w:val="bullet"/>
      <w:lvlText w:val=""/>
      <w:lvlJc w:val="left"/>
      <w:pPr>
        <w:ind w:left="2610" w:hanging="360"/>
      </w:pPr>
      <w:rPr>
        <w:rFonts w:ascii="Wingdings" w:hAnsi="Wingdings" w:hint="default"/>
      </w:rPr>
    </w:lvl>
    <w:lvl w:ilvl="3" w:tplc="04190001">
      <w:start w:val="1"/>
      <w:numFmt w:val="bullet"/>
      <w:lvlText w:val=""/>
      <w:lvlJc w:val="left"/>
      <w:pPr>
        <w:ind w:left="3330" w:hanging="360"/>
      </w:pPr>
      <w:rPr>
        <w:rFonts w:ascii="Symbol" w:hAnsi="Symbol" w:hint="default"/>
      </w:rPr>
    </w:lvl>
    <w:lvl w:ilvl="4" w:tplc="04190003">
      <w:start w:val="1"/>
      <w:numFmt w:val="bullet"/>
      <w:lvlText w:val="o"/>
      <w:lvlJc w:val="left"/>
      <w:pPr>
        <w:ind w:left="4050" w:hanging="360"/>
      </w:pPr>
      <w:rPr>
        <w:rFonts w:ascii="Courier New" w:hAnsi="Courier New" w:cs="Times New Roman" w:hint="default"/>
      </w:rPr>
    </w:lvl>
    <w:lvl w:ilvl="5" w:tplc="04190005">
      <w:start w:val="1"/>
      <w:numFmt w:val="bullet"/>
      <w:lvlText w:val=""/>
      <w:lvlJc w:val="left"/>
      <w:pPr>
        <w:ind w:left="4770" w:hanging="360"/>
      </w:pPr>
      <w:rPr>
        <w:rFonts w:ascii="Wingdings" w:hAnsi="Wingdings" w:hint="default"/>
      </w:rPr>
    </w:lvl>
    <w:lvl w:ilvl="6" w:tplc="04190001">
      <w:start w:val="1"/>
      <w:numFmt w:val="bullet"/>
      <w:lvlText w:val=""/>
      <w:lvlJc w:val="left"/>
      <w:pPr>
        <w:ind w:left="5490" w:hanging="360"/>
      </w:pPr>
      <w:rPr>
        <w:rFonts w:ascii="Symbol" w:hAnsi="Symbol" w:hint="default"/>
      </w:rPr>
    </w:lvl>
    <w:lvl w:ilvl="7" w:tplc="04190003">
      <w:start w:val="1"/>
      <w:numFmt w:val="bullet"/>
      <w:lvlText w:val="o"/>
      <w:lvlJc w:val="left"/>
      <w:pPr>
        <w:ind w:left="6210" w:hanging="360"/>
      </w:pPr>
      <w:rPr>
        <w:rFonts w:ascii="Courier New" w:hAnsi="Courier New" w:cs="Times New Roman" w:hint="default"/>
      </w:rPr>
    </w:lvl>
    <w:lvl w:ilvl="8" w:tplc="04190005">
      <w:start w:val="1"/>
      <w:numFmt w:val="bullet"/>
      <w:lvlText w:val=""/>
      <w:lvlJc w:val="left"/>
      <w:pPr>
        <w:ind w:left="6930" w:hanging="360"/>
      </w:pPr>
      <w:rPr>
        <w:rFonts w:ascii="Wingdings" w:hAnsi="Wingdings" w:hint="default"/>
      </w:rPr>
    </w:lvl>
  </w:abstractNum>
  <w:abstractNum w:abstractNumId="4">
    <w:nsid w:val="754A57D1"/>
    <w:multiLevelType w:val="hybridMultilevel"/>
    <w:tmpl w:val="1D3E24A6"/>
    <w:lvl w:ilvl="0" w:tplc="4E383A6E">
      <w:start w:val="1"/>
      <w:numFmt w:val="decimal"/>
      <w:lvlText w:val="%1."/>
      <w:lvlJc w:val="left"/>
      <w:pPr>
        <w:ind w:left="1170" w:hanging="360"/>
      </w:pPr>
      <w:rPr>
        <w:rFonts w:ascii="Times New Roman" w:eastAsia="Calibri" w:hAnsi="Times New Roman" w:cs="Times New Roman"/>
      </w:rPr>
    </w:lvl>
    <w:lvl w:ilvl="1" w:tplc="04190019">
      <w:start w:val="1"/>
      <w:numFmt w:val="lowerLetter"/>
      <w:lvlText w:val="%2."/>
      <w:lvlJc w:val="left"/>
      <w:pPr>
        <w:ind w:left="1890" w:hanging="360"/>
      </w:pPr>
      <w:rPr>
        <w:rFonts w:cs="Times New Roman"/>
      </w:rPr>
    </w:lvl>
    <w:lvl w:ilvl="2" w:tplc="0419001B">
      <w:start w:val="1"/>
      <w:numFmt w:val="lowerRoman"/>
      <w:lvlText w:val="%3."/>
      <w:lvlJc w:val="right"/>
      <w:pPr>
        <w:ind w:left="2610" w:hanging="180"/>
      </w:pPr>
      <w:rPr>
        <w:rFonts w:cs="Times New Roman"/>
      </w:rPr>
    </w:lvl>
    <w:lvl w:ilvl="3" w:tplc="0419000F">
      <w:start w:val="1"/>
      <w:numFmt w:val="decimal"/>
      <w:lvlText w:val="%4."/>
      <w:lvlJc w:val="left"/>
      <w:pPr>
        <w:ind w:left="3330" w:hanging="360"/>
      </w:pPr>
      <w:rPr>
        <w:rFonts w:cs="Times New Roman"/>
      </w:rPr>
    </w:lvl>
    <w:lvl w:ilvl="4" w:tplc="04190019">
      <w:start w:val="1"/>
      <w:numFmt w:val="lowerLetter"/>
      <w:lvlText w:val="%5."/>
      <w:lvlJc w:val="left"/>
      <w:pPr>
        <w:ind w:left="4050" w:hanging="360"/>
      </w:pPr>
      <w:rPr>
        <w:rFonts w:cs="Times New Roman"/>
      </w:rPr>
    </w:lvl>
    <w:lvl w:ilvl="5" w:tplc="0419001B">
      <w:start w:val="1"/>
      <w:numFmt w:val="lowerRoman"/>
      <w:lvlText w:val="%6."/>
      <w:lvlJc w:val="right"/>
      <w:pPr>
        <w:ind w:left="4770" w:hanging="180"/>
      </w:pPr>
      <w:rPr>
        <w:rFonts w:cs="Times New Roman"/>
      </w:rPr>
    </w:lvl>
    <w:lvl w:ilvl="6" w:tplc="0419000F">
      <w:start w:val="1"/>
      <w:numFmt w:val="decimal"/>
      <w:lvlText w:val="%7."/>
      <w:lvlJc w:val="left"/>
      <w:pPr>
        <w:ind w:left="5490" w:hanging="360"/>
      </w:pPr>
      <w:rPr>
        <w:rFonts w:cs="Times New Roman"/>
      </w:rPr>
    </w:lvl>
    <w:lvl w:ilvl="7" w:tplc="04190019">
      <w:start w:val="1"/>
      <w:numFmt w:val="lowerLetter"/>
      <w:lvlText w:val="%8."/>
      <w:lvlJc w:val="left"/>
      <w:pPr>
        <w:ind w:left="6210" w:hanging="360"/>
      </w:pPr>
      <w:rPr>
        <w:rFonts w:cs="Times New Roman"/>
      </w:rPr>
    </w:lvl>
    <w:lvl w:ilvl="8" w:tplc="0419001B">
      <w:start w:val="1"/>
      <w:numFmt w:val="lowerRoman"/>
      <w:lvlText w:val="%9."/>
      <w:lvlJc w:val="right"/>
      <w:pPr>
        <w:ind w:left="6930" w:hanging="180"/>
      </w:pPr>
      <w:rPr>
        <w:rFonts w:cs="Times New Roman"/>
      </w:rPr>
    </w:lvl>
  </w:abstractNum>
  <w:abstractNum w:abstractNumId="5">
    <w:nsid w:val="7B8623CA"/>
    <w:multiLevelType w:val="hybridMultilevel"/>
    <w:tmpl w:val="F45030DC"/>
    <w:lvl w:ilvl="0" w:tplc="BE44AFB2">
      <w:start w:val="1"/>
      <w:numFmt w:val="decimal"/>
      <w:lvlText w:val="%1."/>
      <w:lvlJc w:val="left"/>
      <w:pPr>
        <w:ind w:left="1530" w:hanging="360"/>
      </w:pPr>
      <w:rPr>
        <w:rFonts w:cs="Times New Roman"/>
      </w:rPr>
    </w:lvl>
    <w:lvl w:ilvl="1" w:tplc="04190019">
      <w:start w:val="1"/>
      <w:numFmt w:val="lowerLetter"/>
      <w:lvlText w:val="%2."/>
      <w:lvlJc w:val="left"/>
      <w:pPr>
        <w:ind w:left="2250" w:hanging="360"/>
      </w:pPr>
      <w:rPr>
        <w:rFonts w:cs="Times New Roman"/>
      </w:rPr>
    </w:lvl>
    <w:lvl w:ilvl="2" w:tplc="0419001B">
      <w:start w:val="1"/>
      <w:numFmt w:val="lowerRoman"/>
      <w:lvlText w:val="%3."/>
      <w:lvlJc w:val="right"/>
      <w:pPr>
        <w:ind w:left="2970" w:hanging="180"/>
      </w:pPr>
      <w:rPr>
        <w:rFonts w:cs="Times New Roman"/>
      </w:rPr>
    </w:lvl>
    <w:lvl w:ilvl="3" w:tplc="0419000F">
      <w:start w:val="1"/>
      <w:numFmt w:val="decimal"/>
      <w:lvlText w:val="%4."/>
      <w:lvlJc w:val="left"/>
      <w:pPr>
        <w:ind w:left="3690" w:hanging="360"/>
      </w:pPr>
      <w:rPr>
        <w:rFonts w:cs="Times New Roman"/>
      </w:rPr>
    </w:lvl>
    <w:lvl w:ilvl="4" w:tplc="04190019">
      <w:start w:val="1"/>
      <w:numFmt w:val="lowerLetter"/>
      <w:lvlText w:val="%5."/>
      <w:lvlJc w:val="left"/>
      <w:pPr>
        <w:ind w:left="4410" w:hanging="360"/>
      </w:pPr>
      <w:rPr>
        <w:rFonts w:cs="Times New Roman"/>
      </w:rPr>
    </w:lvl>
    <w:lvl w:ilvl="5" w:tplc="0419001B">
      <w:start w:val="1"/>
      <w:numFmt w:val="lowerRoman"/>
      <w:lvlText w:val="%6."/>
      <w:lvlJc w:val="right"/>
      <w:pPr>
        <w:ind w:left="5130" w:hanging="180"/>
      </w:pPr>
      <w:rPr>
        <w:rFonts w:cs="Times New Roman"/>
      </w:rPr>
    </w:lvl>
    <w:lvl w:ilvl="6" w:tplc="0419000F">
      <w:start w:val="1"/>
      <w:numFmt w:val="decimal"/>
      <w:lvlText w:val="%7."/>
      <w:lvlJc w:val="left"/>
      <w:pPr>
        <w:ind w:left="5850" w:hanging="360"/>
      </w:pPr>
      <w:rPr>
        <w:rFonts w:cs="Times New Roman"/>
      </w:rPr>
    </w:lvl>
    <w:lvl w:ilvl="7" w:tplc="04190019">
      <w:start w:val="1"/>
      <w:numFmt w:val="lowerLetter"/>
      <w:lvlText w:val="%8."/>
      <w:lvlJc w:val="left"/>
      <w:pPr>
        <w:ind w:left="6570" w:hanging="360"/>
      </w:pPr>
      <w:rPr>
        <w:rFonts w:cs="Times New Roman"/>
      </w:rPr>
    </w:lvl>
    <w:lvl w:ilvl="8" w:tplc="0419001B">
      <w:start w:val="1"/>
      <w:numFmt w:val="lowerRoman"/>
      <w:lvlText w:val="%9."/>
      <w:lvlJc w:val="right"/>
      <w:pPr>
        <w:ind w:left="7290" w:hanging="180"/>
      </w:pPr>
      <w:rPr>
        <w:rFonts w:cs="Times New Roman"/>
      </w:r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810"/>
    <w:rsid w:val="00492810"/>
    <w:rsid w:val="004E66D6"/>
    <w:rsid w:val="005914E7"/>
    <w:rsid w:val="0062732E"/>
    <w:rsid w:val="006F2284"/>
    <w:rsid w:val="007336D5"/>
    <w:rsid w:val="00845699"/>
    <w:rsid w:val="008D1F11"/>
    <w:rsid w:val="00A80E6E"/>
    <w:rsid w:val="00C24EE1"/>
    <w:rsid w:val="00C62F55"/>
    <w:rsid w:val="00DE43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699"/>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45699"/>
    <w:pPr>
      <w:spacing w:after="220" w:line="220" w:lineRule="atLeast"/>
      <w:ind w:left="840" w:right="-360"/>
    </w:pPr>
  </w:style>
  <w:style w:type="character" w:customStyle="1" w:styleId="a4">
    <w:name w:val="Основний текст Знак"/>
    <w:basedOn w:val="a0"/>
    <w:link w:val="a3"/>
    <w:uiPriority w:val="99"/>
    <w:rsid w:val="00845699"/>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845699"/>
    <w:rPr>
      <w:rFonts w:ascii="Tahoma" w:hAnsi="Tahoma" w:cs="Tahoma"/>
      <w:sz w:val="16"/>
      <w:szCs w:val="16"/>
    </w:rPr>
  </w:style>
  <w:style w:type="character" w:customStyle="1" w:styleId="a6">
    <w:name w:val="Текст у виносці Знак"/>
    <w:basedOn w:val="a0"/>
    <w:link w:val="a5"/>
    <w:uiPriority w:val="99"/>
    <w:semiHidden/>
    <w:rsid w:val="00845699"/>
    <w:rPr>
      <w:rFonts w:ascii="Tahoma" w:eastAsia="Times New Roman" w:hAnsi="Tahoma" w:cs="Tahoma"/>
      <w:sz w:val="16"/>
      <w:szCs w:val="16"/>
      <w:lang w:val="ru-RU" w:eastAsia="ru-RU"/>
    </w:rPr>
  </w:style>
  <w:style w:type="paragraph" w:styleId="a7">
    <w:name w:val="List Paragraph"/>
    <w:basedOn w:val="a"/>
    <w:uiPriority w:val="99"/>
    <w:qFormat/>
    <w:rsid w:val="00845699"/>
    <w:pPr>
      <w:ind w:left="720"/>
      <w:contextualSpacing/>
    </w:pPr>
  </w:style>
  <w:style w:type="paragraph" w:styleId="a8">
    <w:name w:val="Normal (Web)"/>
    <w:basedOn w:val="a"/>
    <w:uiPriority w:val="99"/>
    <w:semiHidden/>
    <w:unhideWhenUsed/>
    <w:rsid w:val="00C24EE1"/>
    <w:pPr>
      <w:autoSpaceDE/>
      <w:autoSpaceDN/>
      <w:spacing w:before="100" w:beforeAutospacing="1" w:after="100" w:afterAutospacing="1"/>
    </w:pPr>
    <w:rPr>
      <w:sz w:val="24"/>
      <w:szCs w:val="24"/>
    </w:rPr>
  </w:style>
  <w:style w:type="paragraph" w:styleId="a9">
    <w:name w:val="No Spacing"/>
    <w:link w:val="aa"/>
    <w:uiPriority w:val="1"/>
    <w:qFormat/>
    <w:rsid w:val="00C24EE1"/>
    <w:pPr>
      <w:spacing w:after="0" w:line="240" w:lineRule="auto"/>
    </w:pPr>
    <w:rPr>
      <w:rFonts w:ascii="Calibri" w:eastAsia="Calibri" w:hAnsi="Calibri" w:cs="Times New Roman"/>
      <w:lang w:val="ru-RU"/>
    </w:rPr>
  </w:style>
  <w:style w:type="character" w:customStyle="1" w:styleId="aa">
    <w:name w:val="Без інтервалів Знак"/>
    <w:link w:val="a9"/>
    <w:uiPriority w:val="1"/>
    <w:locked/>
    <w:rsid w:val="00C24EE1"/>
    <w:rPr>
      <w:rFonts w:ascii="Calibri" w:eastAsia="Calibri" w:hAnsi="Calibri" w:cs="Times New Roman"/>
      <w:lang w:val="ru-RU"/>
    </w:rPr>
  </w:style>
  <w:style w:type="character" w:styleId="ab">
    <w:name w:val="Hyperlink"/>
    <w:basedOn w:val="a0"/>
    <w:uiPriority w:val="99"/>
    <w:semiHidden/>
    <w:unhideWhenUsed/>
    <w:rsid w:val="00C24E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699"/>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45699"/>
    <w:pPr>
      <w:spacing w:after="220" w:line="220" w:lineRule="atLeast"/>
      <w:ind w:left="840" w:right="-360"/>
    </w:pPr>
  </w:style>
  <w:style w:type="character" w:customStyle="1" w:styleId="a4">
    <w:name w:val="Основний текст Знак"/>
    <w:basedOn w:val="a0"/>
    <w:link w:val="a3"/>
    <w:uiPriority w:val="99"/>
    <w:rsid w:val="00845699"/>
    <w:rPr>
      <w:rFonts w:ascii="Times New Roman" w:eastAsia="Times New Roman" w:hAnsi="Times New Roman" w:cs="Times New Roman"/>
      <w:sz w:val="20"/>
      <w:szCs w:val="20"/>
      <w:lang w:val="ru-RU" w:eastAsia="ru-RU"/>
    </w:rPr>
  </w:style>
  <w:style w:type="paragraph" w:styleId="a5">
    <w:name w:val="Balloon Text"/>
    <w:basedOn w:val="a"/>
    <w:link w:val="a6"/>
    <w:uiPriority w:val="99"/>
    <w:semiHidden/>
    <w:unhideWhenUsed/>
    <w:rsid w:val="00845699"/>
    <w:rPr>
      <w:rFonts w:ascii="Tahoma" w:hAnsi="Tahoma" w:cs="Tahoma"/>
      <w:sz w:val="16"/>
      <w:szCs w:val="16"/>
    </w:rPr>
  </w:style>
  <w:style w:type="character" w:customStyle="1" w:styleId="a6">
    <w:name w:val="Текст у виносці Знак"/>
    <w:basedOn w:val="a0"/>
    <w:link w:val="a5"/>
    <w:uiPriority w:val="99"/>
    <w:semiHidden/>
    <w:rsid w:val="00845699"/>
    <w:rPr>
      <w:rFonts w:ascii="Tahoma" w:eastAsia="Times New Roman" w:hAnsi="Tahoma" w:cs="Tahoma"/>
      <w:sz w:val="16"/>
      <w:szCs w:val="16"/>
      <w:lang w:val="ru-RU" w:eastAsia="ru-RU"/>
    </w:rPr>
  </w:style>
  <w:style w:type="paragraph" w:styleId="a7">
    <w:name w:val="List Paragraph"/>
    <w:basedOn w:val="a"/>
    <w:uiPriority w:val="99"/>
    <w:qFormat/>
    <w:rsid w:val="00845699"/>
    <w:pPr>
      <w:ind w:left="720"/>
      <w:contextualSpacing/>
    </w:pPr>
  </w:style>
  <w:style w:type="paragraph" w:styleId="a8">
    <w:name w:val="Normal (Web)"/>
    <w:basedOn w:val="a"/>
    <w:uiPriority w:val="99"/>
    <w:semiHidden/>
    <w:unhideWhenUsed/>
    <w:rsid w:val="00C24EE1"/>
    <w:pPr>
      <w:autoSpaceDE/>
      <w:autoSpaceDN/>
      <w:spacing w:before="100" w:beforeAutospacing="1" w:after="100" w:afterAutospacing="1"/>
    </w:pPr>
    <w:rPr>
      <w:sz w:val="24"/>
      <w:szCs w:val="24"/>
    </w:rPr>
  </w:style>
  <w:style w:type="paragraph" w:styleId="a9">
    <w:name w:val="No Spacing"/>
    <w:link w:val="aa"/>
    <w:uiPriority w:val="1"/>
    <w:qFormat/>
    <w:rsid w:val="00C24EE1"/>
    <w:pPr>
      <w:spacing w:after="0" w:line="240" w:lineRule="auto"/>
    </w:pPr>
    <w:rPr>
      <w:rFonts w:ascii="Calibri" w:eastAsia="Calibri" w:hAnsi="Calibri" w:cs="Times New Roman"/>
      <w:lang w:val="ru-RU"/>
    </w:rPr>
  </w:style>
  <w:style w:type="character" w:customStyle="1" w:styleId="aa">
    <w:name w:val="Без інтервалів Знак"/>
    <w:link w:val="a9"/>
    <w:uiPriority w:val="1"/>
    <w:locked/>
    <w:rsid w:val="00C24EE1"/>
    <w:rPr>
      <w:rFonts w:ascii="Calibri" w:eastAsia="Calibri" w:hAnsi="Calibri" w:cs="Times New Roman"/>
      <w:lang w:val="ru-RU"/>
    </w:rPr>
  </w:style>
  <w:style w:type="character" w:styleId="ab">
    <w:name w:val="Hyperlink"/>
    <w:basedOn w:val="a0"/>
    <w:uiPriority w:val="99"/>
    <w:semiHidden/>
    <w:unhideWhenUsed/>
    <w:rsid w:val="00C24E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13" Type="http://schemas.openxmlformats.org/officeDocument/2006/relationships/hyperlink" Target="https://zakon.rada.gov.ua/laws/show/z1222-18" TargetMode="External"/><Relationship Id="rId3" Type="http://schemas.microsoft.com/office/2007/relationships/stylesWithEffects" Target="stylesWithEffects.xml"/><Relationship Id="rId7" Type="http://schemas.openxmlformats.org/officeDocument/2006/relationships/hyperlink" Target="https://zakon.rada.gov.ua/laws/show/2229-19" TargetMode="External"/><Relationship Id="rId12" Type="http://schemas.openxmlformats.org/officeDocument/2006/relationships/hyperlink" Target="https://zakon.rada.gov.ua/laws/show/2297-1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zakon.rada.gov.ua/laws/show/2229-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866-15" TargetMode="External"/><Relationship Id="rId4" Type="http://schemas.openxmlformats.org/officeDocument/2006/relationships/settings" Target="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z122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12613</Words>
  <Characters>7190</Characters>
  <Application>Microsoft Office Word</Application>
  <DocSecurity>0</DocSecurity>
  <Lines>59</Lines>
  <Paragraphs>39</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19764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cp:revision>
  <cp:lastPrinted>2024-03-29T12:56:00Z</cp:lastPrinted>
  <dcterms:created xsi:type="dcterms:W3CDTF">2024-03-26T12:31:00Z</dcterms:created>
  <dcterms:modified xsi:type="dcterms:W3CDTF">2024-03-29T13:15:00Z</dcterms:modified>
</cp:coreProperties>
</file>