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BBE" w:rsidRDefault="00794BBE" w:rsidP="00794BBE">
      <w:pPr>
        <w:jc w:val="center"/>
        <w:rPr>
          <w:sz w:val="28"/>
          <w:szCs w:val="28"/>
        </w:rPr>
      </w:pPr>
      <w:bookmarkStart w:id="0" w:name="_GoBack"/>
      <w:r>
        <w:rPr>
          <w:noProof/>
          <w:spacing w:val="8"/>
          <w:lang w:eastAsia="uk-UA"/>
        </w:rPr>
        <w:drawing>
          <wp:inline distT="0" distB="0" distL="0" distR="0" wp14:anchorId="307FB4AF" wp14:editId="2E43732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BBE" w:rsidRDefault="00794BBE" w:rsidP="00794BB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794BBE" w:rsidRDefault="00794BBE" w:rsidP="00794BB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794BBE" w:rsidRDefault="00794BBE" w:rsidP="00794BBE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794BBE" w:rsidRPr="005A520A" w:rsidRDefault="00794BBE" w:rsidP="00794BBE">
      <w:pPr>
        <w:pStyle w:val="a3"/>
        <w:ind w:left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  <w:r>
        <w:tab/>
      </w:r>
      <w:r>
        <w:rPr>
          <w:sz w:val="28"/>
          <w:szCs w:val="28"/>
        </w:rPr>
        <w:tab/>
      </w:r>
    </w:p>
    <w:p w:rsidR="00CD0B81" w:rsidRPr="00CD0B81" w:rsidRDefault="00CD0B81" w:rsidP="00CD0B81">
      <w:pPr>
        <w:jc w:val="both"/>
        <w:rPr>
          <w:sz w:val="28"/>
          <w:szCs w:val="28"/>
          <w:u w:val="single"/>
        </w:rPr>
      </w:pPr>
      <w:r w:rsidRPr="00CD0B81">
        <w:rPr>
          <w:sz w:val="28"/>
          <w:szCs w:val="28"/>
          <w:u w:val="single"/>
        </w:rPr>
        <w:t>28  березня 2024 р. № 46</w:t>
      </w:r>
    </w:p>
    <w:p w:rsidR="00CD0B81" w:rsidRDefault="00794BBE" w:rsidP="00CD0B81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с-ще </w:t>
      </w:r>
      <w:r w:rsidR="00CD0B81" w:rsidRPr="00CA3F9D">
        <w:rPr>
          <w:sz w:val="28"/>
          <w:szCs w:val="28"/>
        </w:rPr>
        <w:t xml:space="preserve"> Стара </w:t>
      </w:r>
      <w:proofErr w:type="spellStart"/>
      <w:r w:rsidR="00CD0B81" w:rsidRPr="00CA3F9D">
        <w:rPr>
          <w:sz w:val="28"/>
          <w:szCs w:val="28"/>
        </w:rPr>
        <w:t>Вижівка</w:t>
      </w:r>
      <w:proofErr w:type="spellEnd"/>
    </w:p>
    <w:p w:rsidR="00CD0B81" w:rsidRPr="00CA3F9D" w:rsidRDefault="00CD0B81" w:rsidP="00CD0B81">
      <w:pPr>
        <w:spacing w:after="120"/>
        <w:jc w:val="both"/>
        <w:rPr>
          <w:sz w:val="28"/>
          <w:szCs w:val="28"/>
        </w:rPr>
      </w:pPr>
    </w:p>
    <w:bookmarkEnd w:id="0"/>
    <w:p w:rsidR="00CD0B81" w:rsidRDefault="00CD0B81" w:rsidP="00CD0B8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внесення змін до пункту 2 </w:t>
      </w:r>
    </w:p>
    <w:p w:rsidR="00555E1A" w:rsidRDefault="00CD0B81" w:rsidP="00CD0B8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рішення виконавчого комітету </w:t>
      </w:r>
    </w:p>
    <w:p w:rsidR="00555E1A" w:rsidRDefault="00555E1A" w:rsidP="00CD0B8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селищної ради </w:t>
      </w:r>
      <w:r w:rsidR="00CD0B81">
        <w:rPr>
          <w:bCs/>
          <w:sz w:val="28"/>
          <w:szCs w:val="28"/>
        </w:rPr>
        <w:t xml:space="preserve">від 29 лютого </w:t>
      </w:r>
    </w:p>
    <w:p w:rsidR="00555E1A" w:rsidRDefault="00CD0B81" w:rsidP="00CD0B8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2024 року № 24 «</w:t>
      </w:r>
      <w:r w:rsidRPr="00CA3F9D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</w:rPr>
        <w:t xml:space="preserve">встановлення </w:t>
      </w:r>
    </w:p>
    <w:p w:rsidR="00CD0B81" w:rsidRPr="004C38ED" w:rsidRDefault="00CD0B81" w:rsidP="00CD0B8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меморіальної дошки»</w:t>
      </w:r>
    </w:p>
    <w:p w:rsidR="00CD0B81" w:rsidRPr="0026269B" w:rsidRDefault="00CD0B81" w:rsidP="00555E1A">
      <w:pPr>
        <w:pStyle w:val="rvps6"/>
        <w:ind w:firstLine="708"/>
        <w:jc w:val="both"/>
        <w:rPr>
          <w:sz w:val="28"/>
          <w:szCs w:val="28"/>
          <w:lang w:val="uk-UA"/>
        </w:rPr>
      </w:pPr>
      <w:r w:rsidRPr="00CA3F9D">
        <w:rPr>
          <w:sz w:val="28"/>
          <w:szCs w:val="28"/>
          <w:lang w:val="uk-UA"/>
        </w:rPr>
        <w:t xml:space="preserve">Відповідно до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статті 32 Закону України «Про місцеве самоврядування в Україні», рішення селищної ради від 25 жовтня 20</w:t>
      </w:r>
      <w:r w:rsidR="00555E1A">
        <w:rPr>
          <w:rFonts w:ascii="Times New Roman CYR" w:hAnsi="Times New Roman CYR" w:cs="Times New Roman CYR"/>
          <w:sz w:val="28"/>
          <w:szCs w:val="28"/>
          <w:lang w:val="uk-UA"/>
        </w:rPr>
        <w:t>17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№18/4 «Про затвердження Положення щодо порядку встановлення пам’ятних знаків (пам’ятників, меморіальних об’єктів та меморіальних дошок) на території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селищної ради</w:t>
      </w:r>
      <w:r w:rsidR="00555E1A">
        <w:rPr>
          <w:rFonts w:ascii="Times New Roman CYR" w:hAnsi="Times New Roman CYR" w:cs="Times New Roman CYR"/>
          <w:sz w:val="28"/>
          <w:szCs w:val="28"/>
          <w:lang w:val="uk-UA"/>
        </w:rPr>
        <w:t>»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враховуючи витяг № 5 із протоколу № 2 засідання обласної комісії у справах увічнення пам’яті учасників антитерористичної операції, жертв війни та політичних репресій від 12 березня 2024 року </w:t>
      </w:r>
    </w:p>
    <w:p w:rsidR="00CD0B81" w:rsidRDefault="00CD0B81" w:rsidP="00CD0B81">
      <w:pPr>
        <w:jc w:val="both"/>
        <w:rPr>
          <w:b/>
          <w:sz w:val="32"/>
          <w:szCs w:val="28"/>
        </w:rPr>
      </w:pPr>
      <w:r w:rsidRPr="00012817">
        <w:rPr>
          <w:sz w:val="28"/>
          <w:szCs w:val="28"/>
        </w:rPr>
        <w:t xml:space="preserve">виконавчий комітет </w:t>
      </w:r>
      <w:proofErr w:type="spellStart"/>
      <w:r w:rsidRPr="00012817">
        <w:rPr>
          <w:sz w:val="28"/>
          <w:szCs w:val="28"/>
        </w:rPr>
        <w:t>Старовижівської</w:t>
      </w:r>
      <w:proofErr w:type="spellEnd"/>
      <w:r w:rsidRPr="00012817">
        <w:rPr>
          <w:sz w:val="28"/>
          <w:szCs w:val="28"/>
        </w:rPr>
        <w:t xml:space="preserve"> селищної ради вирішив:</w:t>
      </w:r>
    </w:p>
    <w:p w:rsidR="00CD0B81" w:rsidRPr="00E841C8" w:rsidRDefault="00CD0B81" w:rsidP="00CD0B81">
      <w:pPr>
        <w:pStyle w:val="a5"/>
        <w:numPr>
          <w:ilvl w:val="0"/>
          <w:numId w:val="2"/>
        </w:numPr>
        <w:ind w:firstLine="0"/>
        <w:jc w:val="both"/>
        <w:rPr>
          <w:rFonts w:ascii="Times New Roman" w:hAnsi="Times New Roman"/>
          <w:b/>
          <w:sz w:val="32"/>
          <w:szCs w:val="28"/>
        </w:rPr>
      </w:pPr>
      <w:r w:rsidRPr="00CF4D9B">
        <w:rPr>
          <w:rFonts w:ascii="Times New Roman" w:hAnsi="Times New Roman"/>
          <w:sz w:val="28"/>
          <w:szCs w:val="28"/>
          <w:shd w:val="clear" w:color="auto" w:fill="FFFFFF"/>
        </w:rPr>
        <w:t>Затвердити т</w:t>
      </w:r>
      <w:r>
        <w:rPr>
          <w:rFonts w:ascii="Times New Roman" w:hAnsi="Times New Roman"/>
          <w:sz w:val="28"/>
          <w:szCs w:val="28"/>
          <w:shd w:val="clear" w:color="auto" w:fill="FFFFFF"/>
        </w:rPr>
        <w:t>екст напису меморіальної дошки, який додано</w:t>
      </w:r>
      <w:r w:rsidRPr="00CF4D9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CD0B81" w:rsidRPr="00CF4D9B" w:rsidRDefault="00CD0B81" w:rsidP="00555E1A">
      <w:pPr>
        <w:pStyle w:val="a5"/>
        <w:numPr>
          <w:ilvl w:val="0"/>
          <w:numId w:val="2"/>
        </w:numPr>
        <w:ind w:left="0" w:firstLine="720"/>
        <w:jc w:val="both"/>
        <w:rPr>
          <w:rFonts w:ascii="Times New Roman" w:hAnsi="Times New Roman"/>
          <w:b/>
          <w:sz w:val="32"/>
          <w:szCs w:val="28"/>
        </w:rPr>
      </w:pPr>
      <w:r w:rsidRPr="00CF4D9B">
        <w:rPr>
          <w:rFonts w:ascii="Times New Roman" w:hAnsi="Times New Roman"/>
          <w:sz w:val="28"/>
          <w:szCs w:val="28"/>
        </w:rPr>
        <w:t>Контроль за виконанням цього рішення покласти на начальника гуманітарного відділу</w:t>
      </w:r>
      <w:r w:rsidR="00555E1A">
        <w:rPr>
          <w:rFonts w:ascii="Times New Roman" w:hAnsi="Times New Roman"/>
          <w:sz w:val="28"/>
          <w:szCs w:val="28"/>
        </w:rPr>
        <w:t xml:space="preserve"> селищної ради </w:t>
      </w:r>
      <w:r w:rsidRPr="00CF4D9B">
        <w:rPr>
          <w:rFonts w:ascii="Times New Roman" w:hAnsi="Times New Roman"/>
          <w:sz w:val="28"/>
          <w:szCs w:val="28"/>
        </w:rPr>
        <w:t xml:space="preserve"> Валентину </w:t>
      </w:r>
      <w:proofErr w:type="spellStart"/>
      <w:r w:rsidRPr="00CF4D9B">
        <w:rPr>
          <w:rFonts w:ascii="Times New Roman" w:hAnsi="Times New Roman"/>
          <w:sz w:val="28"/>
          <w:szCs w:val="28"/>
        </w:rPr>
        <w:t>Яриніч</w:t>
      </w:r>
      <w:proofErr w:type="spellEnd"/>
      <w:r w:rsidRPr="00CF4D9B">
        <w:rPr>
          <w:rFonts w:ascii="Times New Roman" w:hAnsi="Times New Roman"/>
          <w:sz w:val="28"/>
          <w:szCs w:val="28"/>
        </w:rPr>
        <w:t>.</w:t>
      </w:r>
    </w:p>
    <w:p w:rsidR="00CD0B81" w:rsidRDefault="00CD0B81" w:rsidP="00CD0B81">
      <w:pPr>
        <w:rPr>
          <w:sz w:val="28"/>
          <w:szCs w:val="28"/>
        </w:rPr>
      </w:pPr>
    </w:p>
    <w:p w:rsidR="00555E1A" w:rsidRDefault="00555E1A" w:rsidP="00CD0B81">
      <w:pPr>
        <w:rPr>
          <w:sz w:val="28"/>
          <w:szCs w:val="28"/>
        </w:rPr>
      </w:pPr>
      <w:r>
        <w:rPr>
          <w:sz w:val="28"/>
          <w:szCs w:val="28"/>
        </w:rPr>
        <w:t>Заступник селищного голови</w:t>
      </w:r>
    </w:p>
    <w:p w:rsidR="00555E1A" w:rsidRDefault="00555E1A" w:rsidP="00CD0B81">
      <w:pPr>
        <w:rPr>
          <w:sz w:val="28"/>
          <w:szCs w:val="28"/>
        </w:rPr>
      </w:pPr>
      <w:r>
        <w:rPr>
          <w:sz w:val="28"/>
          <w:szCs w:val="28"/>
        </w:rPr>
        <w:t xml:space="preserve">з питань діяльності </w:t>
      </w:r>
    </w:p>
    <w:p w:rsidR="00CD0B81" w:rsidRPr="00012817" w:rsidRDefault="00555E1A" w:rsidP="00CD0B81">
      <w:pPr>
        <w:rPr>
          <w:sz w:val="28"/>
          <w:szCs w:val="28"/>
        </w:rPr>
      </w:pPr>
      <w:r>
        <w:rPr>
          <w:sz w:val="28"/>
          <w:szCs w:val="28"/>
        </w:rPr>
        <w:t xml:space="preserve">виконавчих органів ради                                                </w:t>
      </w:r>
      <w:r w:rsidR="0000374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Юрій   КУДАЦЬКИЙ                                                                                                                                           </w:t>
      </w:r>
      <w:r w:rsidR="00CD0B81" w:rsidRPr="00012817">
        <w:rPr>
          <w:sz w:val="28"/>
          <w:szCs w:val="28"/>
        </w:rPr>
        <w:t xml:space="preserve">               </w:t>
      </w:r>
      <w:r w:rsidR="00CD0B8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</w:t>
      </w:r>
    </w:p>
    <w:p w:rsidR="00CD0B81" w:rsidRPr="000E711E" w:rsidRDefault="00CD0B81" w:rsidP="00CD0B81">
      <w:pPr>
        <w:rPr>
          <w:sz w:val="20"/>
        </w:rPr>
      </w:pPr>
      <w:r w:rsidRPr="000E711E">
        <w:t xml:space="preserve">Валентина </w:t>
      </w:r>
      <w:proofErr w:type="spellStart"/>
      <w:r w:rsidRPr="000E711E">
        <w:t>Яриніч</w:t>
      </w:r>
      <w:proofErr w:type="spellEnd"/>
      <w:r w:rsidR="00555E1A">
        <w:t xml:space="preserve"> 214 59</w:t>
      </w:r>
    </w:p>
    <w:p w:rsidR="0062732E" w:rsidRPr="00CD0B81" w:rsidRDefault="0062732E" w:rsidP="00CD0B81"/>
    <w:sectPr w:rsidR="0062732E" w:rsidRPr="00CD0B81" w:rsidSect="000E711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F5581"/>
    <w:multiLevelType w:val="hybridMultilevel"/>
    <w:tmpl w:val="A1220606"/>
    <w:lvl w:ilvl="0" w:tplc="1ECA9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05FC0"/>
    <w:multiLevelType w:val="hybridMultilevel"/>
    <w:tmpl w:val="027A7E88"/>
    <w:lvl w:ilvl="0" w:tplc="E886E0C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584"/>
    <w:rsid w:val="00003740"/>
    <w:rsid w:val="00555E1A"/>
    <w:rsid w:val="0062732E"/>
    <w:rsid w:val="007336D5"/>
    <w:rsid w:val="00794BBE"/>
    <w:rsid w:val="007F1F36"/>
    <w:rsid w:val="0099344B"/>
    <w:rsid w:val="00CD0B81"/>
    <w:rsid w:val="00E26364"/>
    <w:rsid w:val="00FE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F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1F36"/>
    <w:pPr>
      <w:autoSpaceDE w:val="0"/>
      <w:autoSpaceDN w:val="0"/>
      <w:spacing w:after="220" w:line="220" w:lineRule="atLeast"/>
      <w:ind w:left="840" w:right="-360"/>
    </w:pPr>
    <w:rPr>
      <w:sz w:val="20"/>
    </w:rPr>
  </w:style>
  <w:style w:type="character" w:customStyle="1" w:styleId="a4">
    <w:name w:val="Основний текст Знак"/>
    <w:basedOn w:val="a0"/>
    <w:link w:val="a3"/>
    <w:rsid w:val="007F1F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F1F36"/>
    <w:pPr>
      <w:ind w:left="720"/>
      <w:contextualSpacing/>
    </w:pPr>
    <w:rPr>
      <w:rFonts w:ascii="Antiqua" w:hAnsi="Antiqua"/>
      <w:sz w:val="26"/>
    </w:rPr>
  </w:style>
  <w:style w:type="paragraph" w:styleId="2">
    <w:name w:val="Body Text 2"/>
    <w:basedOn w:val="a"/>
    <w:link w:val="20"/>
    <w:uiPriority w:val="99"/>
    <w:semiHidden/>
    <w:unhideWhenUsed/>
    <w:rsid w:val="007F1F36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7F1F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nhideWhenUsed/>
    <w:rsid w:val="007F1F36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7F1F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1F3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F1F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6">
    <w:name w:val="rvps6"/>
    <w:basedOn w:val="a"/>
    <w:rsid w:val="00CD0B81"/>
    <w:pPr>
      <w:spacing w:before="100" w:beforeAutospacing="1" w:after="100" w:afterAutospacing="1"/>
    </w:pPr>
    <w:rPr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F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1F36"/>
    <w:pPr>
      <w:autoSpaceDE w:val="0"/>
      <w:autoSpaceDN w:val="0"/>
      <w:spacing w:after="220" w:line="220" w:lineRule="atLeast"/>
      <w:ind w:left="840" w:right="-360"/>
    </w:pPr>
    <w:rPr>
      <w:sz w:val="20"/>
    </w:rPr>
  </w:style>
  <w:style w:type="character" w:customStyle="1" w:styleId="a4">
    <w:name w:val="Основний текст Знак"/>
    <w:basedOn w:val="a0"/>
    <w:link w:val="a3"/>
    <w:rsid w:val="007F1F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F1F36"/>
    <w:pPr>
      <w:ind w:left="720"/>
      <w:contextualSpacing/>
    </w:pPr>
    <w:rPr>
      <w:rFonts w:ascii="Antiqua" w:hAnsi="Antiqua"/>
      <w:sz w:val="26"/>
    </w:rPr>
  </w:style>
  <w:style w:type="paragraph" w:styleId="2">
    <w:name w:val="Body Text 2"/>
    <w:basedOn w:val="a"/>
    <w:link w:val="20"/>
    <w:uiPriority w:val="99"/>
    <w:semiHidden/>
    <w:unhideWhenUsed/>
    <w:rsid w:val="007F1F36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7F1F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nhideWhenUsed/>
    <w:rsid w:val="007F1F36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7F1F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1F3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F1F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6">
    <w:name w:val="rvps6"/>
    <w:basedOn w:val="a"/>
    <w:rsid w:val="00CD0B81"/>
    <w:pPr>
      <w:spacing w:before="100" w:beforeAutospacing="1" w:after="100" w:afterAutospacing="1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2024-03-28T13:13:00Z</cp:lastPrinted>
  <dcterms:created xsi:type="dcterms:W3CDTF">2024-03-26T12:14:00Z</dcterms:created>
  <dcterms:modified xsi:type="dcterms:W3CDTF">2024-03-28T13:15:00Z</dcterms:modified>
</cp:coreProperties>
</file>