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64E" w:rsidRDefault="003D464E" w:rsidP="003D464E">
      <w:pPr>
        <w:rPr>
          <w:rFonts w:ascii="Times New Roman" w:hAnsi="Times New Roman" w:cs="Times New Roman"/>
          <w:sz w:val="28"/>
          <w:szCs w:val="28"/>
        </w:rPr>
      </w:pPr>
    </w:p>
    <w:p w:rsidR="003D464E" w:rsidRDefault="003D464E" w:rsidP="003D464E">
      <w:pPr>
        <w:rPr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0" locked="0" layoutInCell="1" allowOverlap="1" wp14:anchorId="17AA0D7C" wp14:editId="71D4190C">
            <wp:simplePos x="0" y="0"/>
            <wp:positionH relativeFrom="column">
              <wp:posOffset>2895600</wp:posOffset>
            </wp:positionH>
            <wp:positionV relativeFrom="paragraph">
              <wp:posOffset>-350520</wp:posOffset>
            </wp:positionV>
            <wp:extent cx="533400" cy="762000"/>
            <wp:effectExtent l="0" t="0" r="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64E" w:rsidRDefault="003D464E" w:rsidP="003D464E">
      <w:pPr>
        <w:pStyle w:val="a3"/>
        <w:rPr>
          <w:b/>
          <w:szCs w:val="28"/>
        </w:rPr>
      </w:pPr>
      <w:r>
        <w:rPr>
          <w:szCs w:val="28"/>
        </w:rPr>
        <w:t xml:space="preserve"> 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en-US"/>
        </w:rPr>
        <w:t>C</w:t>
      </w:r>
      <w:r w:rsidRPr="00F65DD6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F65DD6">
        <w:rPr>
          <w:rFonts w:ascii="Times New Roman" w:hAnsi="Times New Roman"/>
          <w:b/>
          <w:sz w:val="28"/>
          <w:szCs w:val="28"/>
        </w:rPr>
        <w:t>НА</w:t>
      </w:r>
      <w:r w:rsidRPr="00F65DD6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КОВЕЛЬСЬКОГО РАЙОНУ  ВОЛИНСЬКОЇ ОБЛАСТІ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65DD6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4C243A" w:rsidRPr="00F65DD6" w:rsidRDefault="004C243A" w:rsidP="004C243A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C243A" w:rsidRPr="00F65DD6" w:rsidRDefault="004C243A" w:rsidP="004C243A">
      <w:pPr>
        <w:pStyle w:val="a4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F65DD6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F65DD6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3D464E" w:rsidRDefault="003D464E" w:rsidP="003D464E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24579D" w:rsidRDefault="00D10B62" w:rsidP="002457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01 травня</w:t>
      </w:r>
      <w:r w:rsidR="004D6D06">
        <w:rPr>
          <w:rFonts w:ascii="Times New Roman" w:hAnsi="Times New Roman"/>
          <w:sz w:val="28"/>
          <w:szCs w:val="28"/>
          <w:u w:val="single"/>
        </w:rPr>
        <w:t xml:space="preserve">  202</w:t>
      </w:r>
      <w:r w:rsidR="000E7C1C">
        <w:rPr>
          <w:rFonts w:ascii="Times New Roman" w:hAnsi="Times New Roman"/>
          <w:sz w:val="28"/>
          <w:szCs w:val="28"/>
          <w:u w:val="single"/>
        </w:rPr>
        <w:t>4</w:t>
      </w:r>
      <w:r w:rsidR="004D6D06">
        <w:rPr>
          <w:rFonts w:ascii="Times New Roman" w:hAnsi="Times New Roman"/>
          <w:sz w:val="28"/>
          <w:szCs w:val="28"/>
          <w:u w:val="single"/>
        </w:rPr>
        <w:t xml:space="preserve"> р.  №</w:t>
      </w:r>
      <w:r w:rsidR="001327B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579D">
        <w:rPr>
          <w:rFonts w:ascii="Times New Roman" w:hAnsi="Times New Roman"/>
          <w:sz w:val="28"/>
          <w:szCs w:val="28"/>
          <w:u w:val="single"/>
        </w:rPr>
        <w:t>60</w:t>
      </w:r>
      <w:r w:rsidR="0013433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2D3299" w:rsidRDefault="009116B4" w:rsidP="0024579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с-ще </w:t>
      </w:r>
      <w:r w:rsidR="002D3299">
        <w:rPr>
          <w:rFonts w:ascii="Times New Roman" w:hAnsi="Times New Roman"/>
          <w:sz w:val="28"/>
          <w:szCs w:val="28"/>
        </w:rPr>
        <w:t xml:space="preserve">Стара </w:t>
      </w:r>
      <w:proofErr w:type="spellStart"/>
      <w:r w:rsidR="002D3299">
        <w:rPr>
          <w:rFonts w:ascii="Times New Roman" w:hAnsi="Times New Roman"/>
          <w:sz w:val="28"/>
          <w:szCs w:val="28"/>
        </w:rPr>
        <w:t>Вижівка</w:t>
      </w:r>
      <w:proofErr w:type="spellEnd"/>
      <w:r w:rsidR="002D3299">
        <w:rPr>
          <w:rFonts w:ascii="Times New Roman" w:hAnsi="Times New Roman"/>
          <w:sz w:val="28"/>
          <w:szCs w:val="28"/>
        </w:rPr>
        <w:t xml:space="preserve">     </w:t>
      </w:r>
    </w:p>
    <w:p w:rsidR="002D3299" w:rsidRDefault="002D3299" w:rsidP="002D329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2D3299" w:rsidRDefault="002D3299" w:rsidP="002D329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2D3299" w:rsidRDefault="002D3299" w:rsidP="002D329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2D3299" w:rsidRDefault="0024579D" w:rsidP="002D3299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квартал 202</w:t>
      </w:r>
      <w:r w:rsidR="001343F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D3299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2D3299" w:rsidRDefault="002D3299" w:rsidP="002D329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D3299" w:rsidRDefault="002D3299" w:rsidP="00DC1A4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2D3299" w:rsidRDefault="002D3299" w:rsidP="002D3299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виконавчий комітет  Старовижівської селищної  ради вирішив</w:t>
      </w:r>
      <w:r w:rsidR="004C24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:</w:t>
      </w: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 w:rsidR="00245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Визначити величину опосередкованої вартос</w:t>
      </w:r>
      <w:r w:rsidR="00245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ті наймання (оренди) житла в селищі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</w:t>
      </w:r>
      <w:r w:rsidR="001343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перш</w:t>
      </w:r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квартал 202</w:t>
      </w:r>
      <w:r w:rsidR="001343F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року в розмірі 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780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(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сім</w:t>
      </w:r>
      <w:r w:rsidR="000E7C1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сот 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вісімдесят)</w:t>
      </w:r>
      <w:r w:rsidR="00245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гривень 12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копій</w:t>
      </w:r>
      <w:r w:rsidR="00245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о</w:t>
      </w:r>
      <w:r w:rsidR="00B71EC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к за місяць</w:t>
      </w:r>
      <w:r w:rsidR="0024579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з урахуванням мінімальної норми забезпечення житлом згідно додатку.</w:t>
      </w:r>
    </w:p>
    <w:p w:rsidR="00DC1A41" w:rsidRDefault="00DC1A41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D3299" w:rsidRDefault="0024579D" w:rsidP="002D32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2. </w:t>
      </w:r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Начальнику відділу економічного розвитку, комунального майна та господарського забезпечення селищної ради О.</w:t>
      </w:r>
      <w:r w:rsidR="008911BE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 w:rsidR="002D3299"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2D3299" w:rsidRPr="000E7C1C"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DC1A41" w:rsidRDefault="00DC1A41" w:rsidP="002D329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3299" w:rsidRDefault="0024579D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2D3299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керуючого справами (секретаря) виконавчого комітету селищної ради </w:t>
      </w:r>
      <w:proofErr w:type="spellStart"/>
      <w:r w:rsidR="00F35E87">
        <w:rPr>
          <w:rFonts w:ascii="Times New Roman" w:hAnsi="Times New Roman" w:cs="Times New Roman"/>
          <w:sz w:val="28"/>
          <w:szCs w:val="28"/>
        </w:rPr>
        <w:t>І.Лазарук</w:t>
      </w:r>
      <w:proofErr w:type="spellEnd"/>
      <w:r w:rsidR="002D3299">
        <w:rPr>
          <w:rFonts w:ascii="Times New Roman" w:hAnsi="Times New Roman" w:cs="Times New Roman"/>
          <w:sz w:val="28"/>
          <w:szCs w:val="28"/>
        </w:rPr>
        <w:t>.</w:t>
      </w:r>
      <w:r w:rsidR="002D32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2D3299" w:rsidP="002D329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2D3299" w:rsidRDefault="004228D4" w:rsidP="002D3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С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елищн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ий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голов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а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                          </w:t>
      </w:r>
      <w:r w:rsidR="007610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</w:t>
      </w:r>
      <w:r w:rsidR="004A54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Василь КАМІНСЬКИЙ</w:t>
      </w:r>
    </w:p>
    <w:p w:rsidR="002D3299" w:rsidRDefault="002D3299" w:rsidP="002D329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</w:p>
    <w:p w:rsidR="003D464E" w:rsidRPr="004D6D06" w:rsidRDefault="004D6D06" w:rsidP="002D3299">
      <w:pPr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2D3299" w:rsidRDefault="002D3299" w:rsidP="002D3299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lastRenderedPageBreak/>
        <w:t xml:space="preserve">                                                                                 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 w:rsidR="00DC1A41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01</w:t>
      </w:r>
      <w:r w:rsidR="00EB1A89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 w:rsidR="007B3F00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0</w:t>
      </w:r>
      <w:r w:rsidR="00DC1A41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5</w:t>
      </w:r>
      <w:r w:rsidR="0013433E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.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202</w:t>
      </w:r>
      <w:r w:rsidR="00DB743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4</w:t>
      </w:r>
      <w:r w:rsidR="00227C5A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р. №</w:t>
      </w:r>
      <w:r w:rsidR="00DC1A41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60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r w:rsidR="00227C5A"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</w:t>
      </w:r>
      <w:r w:rsidR="00DB74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BF7798" w:rsidRPr="00BF7798" w:rsidRDefault="00BF7798" w:rsidP="00BF77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27C5A" w:rsidRPr="001E0CBD" w:rsidRDefault="00227C5A" w:rsidP="00227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 w:rsidR="002D3299">
        <w:rPr>
          <w:rFonts w:ascii="Times New Roman" w:hAnsi="Times New Roman" w:cs="Times New Roman"/>
          <w:sz w:val="28"/>
          <w:szCs w:val="28"/>
        </w:rPr>
        <w:t xml:space="preserve">рського забезпечення упродовж </w:t>
      </w:r>
      <w:r w:rsidR="00AB59D9">
        <w:rPr>
          <w:rFonts w:ascii="Times New Roman" w:hAnsi="Times New Roman" w:cs="Times New Roman"/>
          <w:sz w:val="28"/>
          <w:szCs w:val="28"/>
        </w:rPr>
        <w:t>1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 w:rsidR="009D40DE"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 w:rsidR="009D40DE"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>.</w:t>
      </w:r>
    </w:p>
    <w:p w:rsidR="00BF7798" w:rsidRPr="00BF7798" w:rsidRDefault="00DC1A41" w:rsidP="00227C5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227C5A" w:rsidRPr="001E0CBD">
        <w:rPr>
          <w:rFonts w:ascii="Times New Roman" w:hAnsi="Times New Roman" w:cs="Times New Roman"/>
          <w:sz w:val="28"/>
          <w:szCs w:val="28"/>
        </w:rPr>
        <w:t xml:space="preserve">підставі проведених </w:t>
      </w:r>
      <w:proofErr w:type="spellStart"/>
      <w:r w:rsidR="00227C5A" w:rsidRPr="001E0CBD">
        <w:rPr>
          <w:rFonts w:ascii="Times New Roman" w:hAnsi="Times New Roman" w:cs="Times New Roman"/>
          <w:sz w:val="28"/>
          <w:szCs w:val="28"/>
        </w:rPr>
        <w:t>моніторингів</w:t>
      </w:r>
      <w:proofErr w:type="spellEnd"/>
      <w:r w:rsidR="00227C5A" w:rsidRPr="001E0CBD">
        <w:rPr>
          <w:rFonts w:ascii="Times New Roman" w:hAnsi="Times New Roman" w:cs="Times New Roman"/>
          <w:sz w:val="28"/>
          <w:szCs w:val="28"/>
        </w:rPr>
        <w:t xml:space="preserve"> розрахована величина опосередкованої вартості наймання (оренди) житла у </w:t>
      </w:r>
      <w:r w:rsidR="009D40DE"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 w:rsidR="009D40DE"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="00227C5A"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 w:rsidR="00AB59D9">
        <w:rPr>
          <w:rFonts w:ascii="Times New Roman" w:hAnsi="Times New Roman" w:cs="Times New Roman"/>
          <w:sz w:val="28"/>
          <w:szCs w:val="28"/>
        </w:rPr>
        <w:t>перш</w:t>
      </w:r>
      <w:r w:rsidR="00DB7438">
        <w:rPr>
          <w:rFonts w:ascii="Times New Roman" w:hAnsi="Times New Roman" w:cs="Times New Roman"/>
          <w:sz w:val="28"/>
          <w:szCs w:val="28"/>
        </w:rPr>
        <w:t>ий</w:t>
      </w:r>
      <w:r w:rsidR="00227C5A"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="00227C5A"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="00BF7798"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житла на одну людину, яка розраховується шляхом множення мінімального розміру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одного квадратного метра квартири в житловому будинку у 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січ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ні, 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лютому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берез</w:t>
      </w:r>
      <w:r w:rsidR="007B3F0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 w:rsidR="00AB59D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="007622E8"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7622E8" w:rsidRPr="001E0CBD" w:rsidRDefault="007622E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 w:rsidR="00F35E87">
        <w:rPr>
          <w:rFonts w:ascii="Times New Roman" w:hAnsi="Times New Roman" w:cs="Times New Roman"/>
          <w:sz w:val="28"/>
          <w:szCs w:val="28"/>
        </w:rPr>
        <w:t>70,92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7622E8" w:rsidRPr="001E0CBD" w:rsidRDefault="00F35E87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70,92</w:t>
      </w:r>
      <w:r w:rsidR="0013433E">
        <w:rPr>
          <w:rFonts w:ascii="Times New Roman" w:hAnsi="Times New Roman" w:cs="Times New Roman"/>
          <w:sz w:val="28"/>
          <w:szCs w:val="28"/>
        </w:rPr>
        <w:t xml:space="preserve"> </w:t>
      </w:r>
      <w:r w:rsidR="007622E8"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="007622E8"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7622E8"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780,12</w:t>
      </w:r>
      <w:r w:rsidR="007622E8"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7622E8" w:rsidRPr="001E0CBD" w:rsidRDefault="007622E8" w:rsidP="007622E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 w:rsidR="00AB59D9">
        <w:rPr>
          <w:rFonts w:ascii="Times New Roman" w:hAnsi="Times New Roman" w:cs="Times New Roman"/>
          <w:sz w:val="28"/>
          <w:szCs w:val="28"/>
        </w:rPr>
        <w:t>перш</w:t>
      </w:r>
      <w:r w:rsidR="00DB7438">
        <w:rPr>
          <w:rFonts w:ascii="Times New Roman" w:hAnsi="Times New Roman" w:cs="Times New Roman"/>
          <w:sz w:val="28"/>
          <w:szCs w:val="28"/>
        </w:rPr>
        <w:t>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 w:rsidR="00AB59D9">
        <w:rPr>
          <w:rFonts w:ascii="Times New Roman" w:hAnsi="Times New Roman" w:cs="Times New Roman"/>
          <w:sz w:val="28"/>
          <w:szCs w:val="28"/>
        </w:rPr>
        <w:t>4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=(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780,12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780,12</w:t>
      </w:r>
      <w:r w:rsidR="00DB743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780,12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780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 w:rsidR="00F35E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12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7622E8" w:rsidRPr="00BF7798" w:rsidRDefault="007622E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BF7798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</w:p>
    <w:p w:rsidR="00BF7798" w:rsidRPr="00BF7798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F7798" w:rsidRPr="001E0CBD" w:rsidRDefault="00BF7798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1E0CBD" w:rsidRPr="001E0CBD" w:rsidRDefault="001E0CBD" w:rsidP="00BF7798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 (секретар)</w:t>
      </w: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Виконавчого комітету                                                                 </w:t>
      </w:r>
      <w:r w:rsidR="00F35E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Ірина </w:t>
      </w:r>
      <w:proofErr w:type="spellStart"/>
      <w:r w:rsidR="00F35E8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Лазарук</w:t>
      </w:r>
      <w:proofErr w:type="spellEnd"/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DB7438" w:rsidRDefault="00DB743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1D77C0" w:rsidRPr="001E0CBD" w:rsidRDefault="00BF7798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="001D77C0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BF7798" w:rsidRPr="001E0CBD" w:rsidRDefault="001D77C0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1D77C0" w:rsidRPr="00BF7798" w:rsidRDefault="001D77C0" w:rsidP="001D77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                    </w:t>
      </w:r>
      <w:r w:rsidR="001E0CBD"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</w:t>
      </w:r>
      <w:r w:rsidR="00DC1A4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           </w:t>
      </w:r>
      <w:bookmarkStart w:id="0" w:name="_GoBack"/>
      <w:bookmarkEnd w:id="0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BF7798" w:rsidRPr="00BF7798" w:rsidRDefault="00BF7798" w:rsidP="00BF7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57089" w:rsidRDefault="00557089"/>
    <w:sectPr w:rsidR="005570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F2A"/>
    <w:rsid w:val="00014F2A"/>
    <w:rsid w:val="00033535"/>
    <w:rsid w:val="000570C6"/>
    <w:rsid w:val="000D5788"/>
    <w:rsid w:val="000E7C1C"/>
    <w:rsid w:val="001327BF"/>
    <w:rsid w:val="0013433E"/>
    <w:rsid w:val="001343FB"/>
    <w:rsid w:val="001669E6"/>
    <w:rsid w:val="001821B6"/>
    <w:rsid w:val="00183457"/>
    <w:rsid w:val="001A6725"/>
    <w:rsid w:val="001D77C0"/>
    <w:rsid w:val="001E0CBD"/>
    <w:rsid w:val="00227C5A"/>
    <w:rsid w:val="0024579D"/>
    <w:rsid w:val="002D3299"/>
    <w:rsid w:val="003D464E"/>
    <w:rsid w:val="004228D4"/>
    <w:rsid w:val="004A5443"/>
    <w:rsid w:val="004C243A"/>
    <w:rsid w:val="004D6D06"/>
    <w:rsid w:val="00557089"/>
    <w:rsid w:val="005F3441"/>
    <w:rsid w:val="0076101E"/>
    <w:rsid w:val="007622E8"/>
    <w:rsid w:val="007B3F00"/>
    <w:rsid w:val="00815A00"/>
    <w:rsid w:val="008911BE"/>
    <w:rsid w:val="009116B4"/>
    <w:rsid w:val="009D40DE"/>
    <w:rsid w:val="00AB59D9"/>
    <w:rsid w:val="00B26254"/>
    <w:rsid w:val="00B50F6B"/>
    <w:rsid w:val="00B71ECA"/>
    <w:rsid w:val="00BF7798"/>
    <w:rsid w:val="00CB3995"/>
    <w:rsid w:val="00D10B62"/>
    <w:rsid w:val="00D61FEA"/>
    <w:rsid w:val="00DB52FE"/>
    <w:rsid w:val="00DB7438"/>
    <w:rsid w:val="00DC1A41"/>
    <w:rsid w:val="00EB1A89"/>
    <w:rsid w:val="00F03C90"/>
    <w:rsid w:val="00F3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D464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46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55708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D46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D46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aaieiaie4">
    <w:name w:val="caaieiaie 4"/>
    <w:basedOn w:val="a"/>
    <w:next w:val="a"/>
    <w:rsid w:val="002D329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4C243A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4C243A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1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610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3D464E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3D464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uiPriority w:val="99"/>
    <w:qFormat/>
    <w:rsid w:val="00557089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D464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3D464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aaieiaie4">
    <w:name w:val="caaieiaie 4"/>
    <w:basedOn w:val="a"/>
    <w:next w:val="a"/>
    <w:rsid w:val="002D3299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semiHidden/>
    <w:unhideWhenUsed/>
    <w:rsid w:val="004C243A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semiHidden/>
    <w:rsid w:val="004C243A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7610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610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9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4829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3</Pages>
  <Words>2258</Words>
  <Characters>1288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42</cp:revision>
  <cp:lastPrinted>2024-04-30T12:36:00Z</cp:lastPrinted>
  <dcterms:created xsi:type="dcterms:W3CDTF">2020-11-26T12:41:00Z</dcterms:created>
  <dcterms:modified xsi:type="dcterms:W3CDTF">2024-05-07T07:28:00Z</dcterms:modified>
</cp:coreProperties>
</file>