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6C8" w:rsidRDefault="00BE36C8" w:rsidP="00BE36C8">
      <w:pPr>
        <w:jc w:val="center"/>
        <w:rPr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7E6351D4" wp14:editId="434729F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6C8" w:rsidRDefault="00BE36C8" w:rsidP="00BE36C8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BE36C8" w:rsidRDefault="00BE36C8" w:rsidP="00BE36C8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BE36C8" w:rsidRDefault="00BE36C8" w:rsidP="00BE36C8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BE36C8" w:rsidRDefault="00BE36C8" w:rsidP="00BE36C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BE36C8" w:rsidRDefault="00BE36C8" w:rsidP="00BE36C8">
      <w:pPr>
        <w:pStyle w:val="a3"/>
        <w:spacing w:after="0"/>
        <w:jc w:val="center"/>
        <w:rPr>
          <w:b/>
          <w:sz w:val="28"/>
          <w:szCs w:val="28"/>
        </w:rPr>
      </w:pPr>
    </w:p>
    <w:p w:rsidR="00BE36C8" w:rsidRPr="00462E28" w:rsidRDefault="00BE36C8" w:rsidP="00BE36C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31 серпня 2023 р.  № 102</w:t>
      </w:r>
    </w:p>
    <w:p w:rsidR="00BE36C8" w:rsidRDefault="00BE36C8" w:rsidP="00BE36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BE36C8" w:rsidRPr="002C090B" w:rsidRDefault="00BE36C8" w:rsidP="00BE36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6C8" w:rsidRPr="009744AE" w:rsidRDefault="00BE36C8" w:rsidP="00BE36C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надання дозволу на проведення пошуку та перепоховання останків німецьких солдат часів Другої Світової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війни</w:t>
      </w:r>
    </w:p>
    <w:p w:rsidR="00BE36C8" w:rsidRDefault="00BE36C8" w:rsidP="00BE36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9744AE">
        <w:rPr>
          <w:rFonts w:ascii="Times New Roman" w:hAnsi="Times New Roman" w:cs="Times New Roman"/>
          <w:sz w:val="28"/>
          <w:szCs w:val="28"/>
        </w:rPr>
        <w:t xml:space="preserve">ідповідно до статті </w:t>
      </w:r>
      <w:r>
        <w:rPr>
          <w:rFonts w:ascii="Times New Roman" w:hAnsi="Times New Roman" w:cs="Times New Roman"/>
          <w:sz w:val="28"/>
          <w:szCs w:val="28"/>
        </w:rPr>
        <w:t xml:space="preserve">52 </w:t>
      </w:r>
      <w:r w:rsidRPr="009744AE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>законів</w:t>
      </w:r>
      <w:r w:rsidRPr="009744AE">
        <w:rPr>
          <w:rFonts w:ascii="Times New Roman" w:hAnsi="Times New Roman" w:cs="Times New Roman"/>
          <w:sz w:val="28"/>
          <w:szCs w:val="28"/>
        </w:rPr>
        <w:t xml:space="preserve"> України «Про благоустрій населених пунктів»,</w:t>
      </w:r>
      <w:r w:rsidRPr="00C2288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поховання та похоронну справу»,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«Про увічнення перемоги над нацизмом у Другій світовій війні 1939-1945 років",</w:t>
      </w: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нов Кабінету Міністрів України </w:t>
      </w: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02.08.1996р. №897 «Про державну міжвідомчу комісію увічнення пам’яті жертв війни та політичних репресій»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від 20.12.2000р. №1867 «Про затвердження комплексної програми пошуку і впорядкування поховань жертв війни та політичних репресій»,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підпункту 5 пункту 1 постанови Кабінету Міністрів України від 18.03.2022 року №314 «Деякі питання забезпечення провадження господарської діяльності в умовах воєнного стану», </w:t>
      </w: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наказу Міністерства будівництва, архітектури, житлово-комунального </w:t>
      </w:r>
      <w:r w:rsidR="0068795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господарства </w:t>
      </w: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09.06.2006р. №193, зареєстрованого в Міністерстві юстиції України 11.08.2006р. за №969/12843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«Про затвердження Тимчасового порядку здійснення на території України пошуку, ексгумації та перепоховання останків осіб, які загинули внаслідок воєн, депортацій та політичних репресій, і впорядкування  місць їх поховання»</w:t>
      </w:r>
      <w:r w:rsidRPr="00C3732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C373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враховуючи звернення </w:t>
      </w:r>
      <w:r w:rsidRPr="009744AE">
        <w:rPr>
          <w:rFonts w:ascii="Times New Roman" w:hAnsi="Times New Roman" w:cs="Times New Roman"/>
          <w:sz w:val="28"/>
          <w:szCs w:val="28"/>
        </w:rPr>
        <w:t xml:space="preserve"> Представни</w:t>
      </w:r>
      <w:r>
        <w:rPr>
          <w:rFonts w:ascii="Times New Roman" w:hAnsi="Times New Roman" w:cs="Times New Roman"/>
          <w:sz w:val="28"/>
          <w:szCs w:val="28"/>
        </w:rPr>
        <w:t>цтва</w:t>
      </w:r>
      <w:r w:rsidRPr="00974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Німецької Народної спілки </w:t>
      </w:r>
      <w:r w:rsidRPr="009744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744AE">
        <w:rPr>
          <w:rFonts w:ascii="Times New Roman" w:hAnsi="Times New Roman" w:cs="Times New Roman"/>
          <w:sz w:val="28"/>
          <w:szCs w:val="28"/>
        </w:rPr>
        <w:t xml:space="preserve">догляду за військовими похованнями </w:t>
      </w:r>
      <w:r>
        <w:rPr>
          <w:rFonts w:ascii="Times New Roman" w:hAnsi="Times New Roman" w:cs="Times New Roman"/>
          <w:sz w:val="28"/>
          <w:szCs w:val="28"/>
        </w:rPr>
        <w:t xml:space="preserve">в західних областях України </w:t>
      </w:r>
      <w:r w:rsidRPr="009744AE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 xml:space="preserve">02.06.2023 р. №26/2023 та Угоду між Урядом </w:t>
      </w:r>
      <w:r w:rsidRPr="009744AE">
        <w:rPr>
          <w:rFonts w:ascii="Times New Roman" w:hAnsi="Times New Roman" w:cs="Times New Roman"/>
          <w:sz w:val="28"/>
          <w:szCs w:val="28"/>
        </w:rPr>
        <w:t xml:space="preserve"> України і Урядом Федеративної Республіки Німеччина про догляд за могилами воїнів в Україні і Федеративній Республіці Німеччина від 29 травня 1996 року, виконання пошуку на території </w:t>
      </w:r>
      <w:r>
        <w:rPr>
          <w:rFonts w:ascii="Times New Roman" w:hAnsi="Times New Roman" w:cs="Times New Roman"/>
          <w:sz w:val="28"/>
          <w:szCs w:val="28"/>
        </w:rPr>
        <w:t xml:space="preserve">села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Чевель</w:t>
      </w:r>
      <w:proofErr w:type="spellEnd"/>
      <w:r w:rsidRPr="009744AE">
        <w:rPr>
          <w:rFonts w:ascii="Times New Roman" w:hAnsi="Times New Roman" w:cs="Times New Roman"/>
          <w:sz w:val="28"/>
          <w:szCs w:val="28"/>
        </w:rPr>
        <w:t xml:space="preserve">, ексгумації та перепоховання останків німецьких військовослужбовців </w:t>
      </w: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36C8" w:rsidRDefault="00BE36C8" w:rsidP="00BE36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 вирішив:</w:t>
      </w:r>
    </w:p>
    <w:p w:rsidR="00BE36C8" w:rsidRDefault="00BE36C8" w:rsidP="00BE36C8">
      <w:pPr>
        <w:shd w:val="clear" w:color="auto" w:fill="FFFFFF"/>
        <w:spacing w:after="0" w:line="240" w:lineRule="auto"/>
        <w:ind w:right="48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Надати дозвіл Німецькій Народній Спілці на проведення необхідних підготовчих, організаційних робіт та на перепоховання останків німецьких солдат часів Другої Світової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</w:t>
      </w: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ійни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території села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Чевель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BE36C8" w:rsidRPr="009744AE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2</w:t>
      </w: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  Зобов’язати  Німецьку Народну Спілку у разі пошкодження чи знищення елементів благоустрою, відшкодувати їх вартість в повному обсязі та у встановленому порядку.</w:t>
      </w: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3. Уповноважити гуманітарний відділ селищної ради в особі начальника  підписати Акт встановлення місця поховання та Акт про ексгумацію останків.</w:t>
      </w:r>
    </w:p>
    <w:p w:rsidR="00BE36C8" w:rsidRPr="009744AE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Pr="009744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Контроль за виконанням даного рішення покласти на 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селищного голови з питань діяльності виконавчих органів.</w:t>
      </w:r>
    </w:p>
    <w:p w:rsidR="00687952" w:rsidRDefault="00687952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bookmarkStart w:id="0" w:name="_GoBack"/>
      <w:bookmarkEnd w:id="0"/>
    </w:p>
    <w:p w:rsidR="00BE36C8" w:rsidRDefault="00BE36C8" w:rsidP="00BE36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BE36C8" w:rsidRDefault="00BE36C8" w:rsidP="00BE36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Василь КАМІНСЬКИЙ</w:t>
      </w:r>
    </w:p>
    <w:p w:rsidR="00BE36C8" w:rsidRPr="00E72A83" w:rsidRDefault="00BE36C8" w:rsidP="00BE36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2A83">
        <w:rPr>
          <w:rFonts w:ascii="Times New Roman" w:hAnsi="Times New Roman" w:cs="Times New Roman"/>
          <w:sz w:val="24"/>
          <w:szCs w:val="24"/>
        </w:rPr>
        <w:t>Марчук Андрій 214 59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54"/>
    <w:rsid w:val="00007554"/>
    <w:rsid w:val="0062732E"/>
    <w:rsid w:val="00687952"/>
    <w:rsid w:val="007336D5"/>
    <w:rsid w:val="00BE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E36C8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a4">
    <w:name w:val="Основний текст Знак"/>
    <w:basedOn w:val="a0"/>
    <w:link w:val="a3"/>
    <w:semiHidden/>
    <w:rsid w:val="00BE36C8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BE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36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E36C8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customStyle="1" w:styleId="a4">
    <w:name w:val="Основний текст Знак"/>
    <w:basedOn w:val="a0"/>
    <w:link w:val="a3"/>
    <w:semiHidden/>
    <w:rsid w:val="00BE36C8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a5">
    <w:name w:val="Balloon Text"/>
    <w:basedOn w:val="a"/>
    <w:link w:val="a6"/>
    <w:uiPriority w:val="99"/>
    <w:semiHidden/>
    <w:unhideWhenUsed/>
    <w:rsid w:val="00BE3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E36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2023-08-31T12:24:00Z</cp:lastPrinted>
  <dcterms:created xsi:type="dcterms:W3CDTF">2023-08-29T10:25:00Z</dcterms:created>
  <dcterms:modified xsi:type="dcterms:W3CDTF">2023-08-31T12:25:00Z</dcterms:modified>
</cp:coreProperties>
</file>