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41C" w:rsidRPr="00CF65F6" w:rsidRDefault="007A741C" w:rsidP="007A741C">
      <w:pPr>
        <w:jc w:val="center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CF65F6">
        <w:rPr>
          <w:rFonts w:ascii="Times New Roman" w:hAnsi="Times New Roman" w:cs="Times New Roman"/>
          <w:noProof/>
          <w:color w:val="FF0000"/>
          <w:spacing w:val="8"/>
          <w:sz w:val="28"/>
          <w:szCs w:val="28"/>
          <w:lang w:val="uk-UA" w:eastAsia="uk-UA"/>
        </w:rPr>
        <w:drawing>
          <wp:inline distT="0" distB="0" distL="0" distR="0" wp14:anchorId="7A74AB8F" wp14:editId="68E68D6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741C" w:rsidRDefault="007A741C" w:rsidP="007A74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7A741C" w:rsidRDefault="007A741C" w:rsidP="007A741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A741C" w:rsidRDefault="007A741C" w:rsidP="007A741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7A741C" w:rsidRDefault="007A741C" w:rsidP="007A741C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7A741C" w:rsidRPr="00E82E15" w:rsidRDefault="007A741C" w:rsidP="007A741C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2E15">
        <w:rPr>
          <w:rFonts w:ascii="Times New Roman" w:hAnsi="Times New Roman" w:cs="Times New Roman"/>
          <w:sz w:val="28"/>
          <w:szCs w:val="28"/>
        </w:rPr>
        <w:tab/>
      </w:r>
    </w:p>
    <w:p w:rsidR="007A741C" w:rsidRP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30 листопада 2023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152</w:t>
      </w:r>
    </w:p>
    <w:p w:rsidR="007A741C" w:rsidRPr="00E82E15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2E15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E82E15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82E15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E82E15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E82E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Про продовження терміну дії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рішення виконавчого комітету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 від 30.10.2020 р.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№107 «Про встановлення тарифів 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на послуги з поводження з побутовими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відходами від населення та юридичних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осіб»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від 11.01.2023 р. №1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«Про встановлення скоригованих тарифів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на послуги з поводження з побутовими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відходами від населення та 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юридичних осіб»</w:t>
      </w:r>
    </w:p>
    <w:p w:rsidR="007A741C" w:rsidRDefault="007A741C" w:rsidP="007A741C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A741C" w:rsidRPr="00CF65F6" w:rsidRDefault="007A741C" w:rsidP="007A741C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начальника </w:t>
      </w:r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ВУЖКГ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Степана Поляка  </w:t>
      </w:r>
      <w:r w:rsidRPr="00E82E1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продовження терміну дії рішення виконавчого комітету селищної ради від 30.10.2020 р.№107 «Про встановлення тарифів на послуги з поводження з побутовими відходами від населення та юридичних осіб» відповідно до Закону України «По місцеве самоврядування в Україні», </w:t>
      </w:r>
      <w:r w:rsidRPr="00451F1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Закону України «Про житлово-комунальні послуги»,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враховуючи постанову Кабінету Міністрів України від 26.09.2023 року №</w:t>
      </w:r>
      <w:r w:rsidRPr="003D6B21">
        <w:rPr>
          <w:rFonts w:ascii="Times New Roman" w:hAnsi="Times New Roman" w:cs="Times New Roman"/>
          <w:bCs/>
          <w:sz w:val="28"/>
          <w:szCs w:val="28"/>
          <w:lang w:val="uk-UA"/>
        </w:rPr>
        <w:t>1031</w:t>
      </w:r>
      <w:bookmarkStart w:id="0" w:name="n3"/>
      <w:bookmarkEnd w:id="0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r w:rsidRPr="003D6B21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uk-UA"/>
        </w:rPr>
        <w:t>Про затвердження Порядку формування середньозваженого тарифу на послугу з управління побутовими відходами, а також тарифів на збирання, перевезення, відновлення та видалення побутових відходів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val="uk-UA" w:eastAsia="uk-UA"/>
        </w:rPr>
        <w:t>»</w:t>
      </w:r>
    </w:p>
    <w:p w:rsidR="007A741C" w:rsidRPr="00451F1E" w:rsidRDefault="007A741C" w:rsidP="007A74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451F1E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7A741C" w:rsidRDefault="007A741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Продовжити термін дії рішення виконавчого комітету селищної ради від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30.10.2020 р. №107 «Про встановлення тарифів на послуги з поводження з побутовими відходами від населення та юридичних осіб»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та від 11.01.2023 р. №1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встановлення скоригованих тарифів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на послуги з поводження з побутовими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відходами від населення та юридичних осіб»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до 01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року.</w:t>
      </w:r>
    </w:p>
    <w:p w:rsidR="007A741C" w:rsidRDefault="007A741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A741C" w:rsidRDefault="007A741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Начальнику </w:t>
      </w:r>
      <w:proofErr w:type="spellStart"/>
      <w:r w:rsidRPr="00451F1E"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виробничого управління житло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во-комунального господарства до 01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2024 року  подати на встановлення нові економічно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обгрунтовані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тарифи.</w:t>
      </w:r>
    </w:p>
    <w:p w:rsidR="007A741C" w:rsidRDefault="007A741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41C" w:rsidRPr="00451F1E" w:rsidRDefault="007A741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451F1E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заступника селищного голови з питан</w:t>
      </w:r>
      <w:r>
        <w:rPr>
          <w:rFonts w:ascii="Times New Roman" w:hAnsi="Times New Roman" w:cs="Times New Roman"/>
          <w:sz w:val="28"/>
          <w:szCs w:val="28"/>
          <w:lang w:val="uk-UA"/>
        </w:rPr>
        <w:t>ь діяльності виконавчих органів та начальника відділу економічного розвитку, комунального майна та господарського забезпечення селищної ради.</w:t>
      </w:r>
    </w:p>
    <w:p w:rsidR="007A741C" w:rsidRPr="00451F1E" w:rsidRDefault="007A741C" w:rsidP="007A74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41C" w:rsidRPr="00451F1E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741C" w:rsidRPr="00451F1E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451F1E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Василь КАМІНСЬКИЙ </w:t>
      </w:r>
    </w:p>
    <w:p w:rsidR="007A741C" w:rsidRDefault="007A741C" w:rsidP="007A7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Світлана Янчук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A741C" w:rsidRPr="007A741C" w:rsidRDefault="007A741C" w:rsidP="007A741C">
      <w:pPr>
        <w:spacing w:after="0" w:line="240" w:lineRule="auto"/>
        <w:jc w:val="both"/>
        <w:rPr>
          <w:sz w:val="24"/>
          <w:szCs w:val="24"/>
          <w:lang w:val="uk-UA"/>
        </w:rPr>
      </w:pPr>
      <w:r w:rsidRPr="007A741C">
        <w:rPr>
          <w:rFonts w:ascii="Times New Roman" w:hAnsi="Times New Roman" w:cs="Times New Roman"/>
          <w:sz w:val="24"/>
          <w:szCs w:val="24"/>
          <w:lang w:val="uk-UA"/>
        </w:rPr>
        <w:t>Степан Поляк</w:t>
      </w:r>
    </w:p>
    <w:p w:rsidR="007A741C" w:rsidRDefault="007A741C" w:rsidP="007A741C">
      <w:pPr>
        <w:rPr>
          <w:lang w:val="uk-UA"/>
        </w:rPr>
      </w:pPr>
    </w:p>
    <w:p w:rsidR="007A741C" w:rsidRDefault="007A741C" w:rsidP="007A741C">
      <w:pPr>
        <w:rPr>
          <w:lang w:val="uk-UA"/>
        </w:rPr>
      </w:pPr>
    </w:p>
    <w:p w:rsidR="007A741C" w:rsidRDefault="007A741C" w:rsidP="007A741C">
      <w:pPr>
        <w:rPr>
          <w:lang w:val="uk-UA"/>
        </w:rPr>
      </w:pPr>
    </w:p>
    <w:p w:rsidR="007A741C" w:rsidRDefault="007A741C" w:rsidP="007A741C">
      <w:pPr>
        <w:rPr>
          <w:lang w:val="uk-UA"/>
        </w:rPr>
      </w:pPr>
    </w:p>
    <w:p w:rsidR="007A741C" w:rsidRPr="00E82E15" w:rsidRDefault="007A741C" w:rsidP="007A741C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7A741C" w:rsidRDefault="007A741C" w:rsidP="007A741C">
      <w:pPr>
        <w:ind w:firstLine="708"/>
        <w:jc w:val="both"/>
        <w:rPr>
          <w:rFonts w:eastAsia="Times New Roman"/>
          <w:sz w:val="28"/>
          <w:szCs w:val="28"/>
          <w:lang w:val="uk-UA"/>
        </w:rPr>
      </w:pPr>
      <w:bookmarkStart w:id="1" w:name="_GoBack"/>
      <w:bookmarkEnd w:id="1"/>
    </w:p>
    <w:p w:rsidR="007A741C" w:rsidRDefault="007A741C" w:rsidP="007A741C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35B"/>
    <w:rsid w:val="0018035B"/>
    <w:rsid w:val="0062732E"/>
    <w:rsid w:val="007336D5"/>
    <w:rsid w:val="007A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1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741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7A741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741C"/>
    <w:rPr>
      <w:rFonts w:ascii="Tahoma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1C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A741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7A741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7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741C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1390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2023-11-29T09:43:00Z</cp:lastPrinted>
  <dcterms:created xsi:type="dcterms:W3CDTF">2023-11-29T09:34:00Z</dcterms:created>
  <dcterms:modified xsi:type="dcterms:W3CDTF">2023-11-29T09:43:00Z</dcterms:modified>
</cp:coreProperties>
</file>