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44" w:rsidRDefault="00960644" w:rsidP="00960644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402D500" wp14:editId="1BB2376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644" w:rsidRDefault="00960644" w:rsidP="00960644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60644" w:rsidRDefault="00960644" w:rsidP="00960644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60644" w:rsidRDefault="00960644" w:rsidP="00960644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60644" w:rsidRPr="005A520A" w:rsidRDefault="00960644" w:rsidP="00960644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960644" w:rsidRDefault="00960644" w:rsidP="0096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 вересня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114</w:t>
      </w:r>
    </w:p>
    <w:p w:rsidR="00960644" w:rsidRPr="00B3446B" w:rsidRDefault="00960644" w:rsidP="0096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60644" w:rsidRDefault="00960644" w:rsidP="0096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644" w:rsidRDefault="00960644" w:rsidP="0096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реєстрацію Малюти Д.О. </w:t>
      </w:r>
    </w:p>
    <w:p w:rsidR="00960644" w:rsidRDefault="00960644" w:rsidP="0096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помічником дієздатній фізичній особі, </w:t>
      </w:r>
    </w:p>
    <w:p w:rsidR="00960644" w:rsidRDefault="00960644" w:rsidP="0096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яка за станом здоров’я не може </w:t>
      </w:r>
    </w:p>
    <w:p w:rsidR="00960644" w:rsidRDefault="00960644" w:rsidP="0096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самостійно здійснювати свої права </w:t>
      </w:r>
    </w:p>
    <w:p w:rsidR="00960644" w:rsidRDefault="00960644" w:rsidP="00960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виконувати обов’язки</w:t>
      </w:r>
    </w:p>
    <w:p w:rsidR="00960644" w:rsidRDefault="00960644" w:rsidP="0096064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960644" w:rsidRPr="000A3538" w:rsidRDefault="00960644" w:rsidP="00960644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Pr="000A3538">
        <w:rPr>
          <w:sz w:val="28"/>
          <w:szCs w:val="28"/>
        </w:rPr>
        <w:t>статт</w:t>
      </w:r>
      <w:r>
        <w:rPr>
          <w:sz w:val="28"/>
          <w:szCs w:val="28"/>
        </w:rPr>
        <w:t xml:space="preserve">ями </w:t>
      </w:r>
      <w:r w:rsidRPr="000A3538">
        <w:rPr>
          <w:sz w:val="28"/>
          <w:szCs w:val="28"/>
        </w:rPr>
        <w:t>34</w:t>
      </w:r>
      <w:r>
        <w:rPr>
          <w:sz w:val="28"/>
          <w:szCs w:val="28"/>
        </w:rPr>
        <w:t>, 52, 59</w:t>
      </w:r>
      <w:r w:rsidRPr="000A3538">
        <w:rPr>
          <w:sz w:val="28"/>
          <w:szCs w:val="28"/>
        </w:rPr>
        <w:t xml:space="preserve"> </w:t>
      </w:r>
      <w:r w:rsidRPr="000A3538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</w:rPr>
        <w:t>в</w:t>
      </w:r>
      <w:r w:rsidRPr="000A3538">
        <w:rPr>
          <w:sz w:val="28"/>
          <w:szCs w:val="28"/>
        </w:rPr>
        <w:t>ідповідно до статті 78 Цивільного кодексу України</w:t>
      </w:r>
      <w:r>
        <w:rPr>
          <w:sz w:val="28"/>
          <w:szCs w:val="28"/>
        </w:rPr>
        <w:t xml:space="preserve">, Положення про порядок призначення та реєстрації помічника дієздатній фізичній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від 31.08.2023 року № 113,  протоколу засідання опікунської ради при виконкомі селищної ради  від 05.09.2023 р. №2, </w:t>
      </w:r>
      <w:r w:rsidRPr="000A35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розглянувши заяви Малюти Д.О., </w:t>
      </w:r>
      <w:proofErr w:type="spellStart"/>
      <w:r>
        <w:rPr>
          <w:sz w:val="28"/>
          <w:szCs w:val="28"/>
        </w:rPr>
        <w:t>Сижук</w:t>
      </w:r>
      <w:proofErr w:type="spellEnd"/>
      <w:r>
        <w:rPr>
          <w:sz w:val="28"/>
          <w:szCs w:val="28"/>
        </w:rPr>
        <w:t xml:space="preserve"> Л.П. і подані ними документи </w:t>
      </w:r>
      <w:r w:rsidRPr="000A3538">
        <w:rPr>
          <w:sz w:val="28"/>
          <w:szCs w:val="28"/>
        </w:rPr>
        <w:t xml:space="preserve"> </w:t>
      </w:r>
    </w:p>
    <w:p w:rsidR="00960644" w:rsidRPr="00980AB6" w:rsidRDefault="00960644" w:rsidP="0096064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960644" w:rsidRDefault="00960644" w:rsidP="009606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960644" w:rsidRPr="00522225" w:rsidRDefault="00960644" w:rsidP="009606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644" w:rsidRDefault="00960644" w:rsidP="00960644">
      <w:pPr>
        <w:pStyle w:val="a3"/>
        <w:widowControl/>
        <w:numPr>
          <w:ilvl w:val="0"/>
          <w:numId w:val="1"/>
        </w:numPr>
        <w:suppressAutoHyphens w:val="0"/>
        <w:ind w:left="0" w:firstLine="426"/>
        <w:jc w:val="both"/>
        <w:rPr>
          <w:sz w:val="28"/>
          <w:szCs w:val="28"/>
          <w:lang w:val="uk-UA"/>
        </w:rPr>
      </w:pPr>
      <w:r w:rsidRPr="00522225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Малюту Дмитра Олександровича, 04.11.1996 </w:t>
      </w:r>
      <w:proofErr w:type="spellStart"/>
      <w:r w:rsidRPr="0052222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522225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522225">
        <w:rPr>
          <w:sz w:val="28"/>
          <w:szCs w:val="28"/>
          <w:lang w:val="uk-UA"/>
        </w:rPr>
        <w:t xml:space="preserve">жителя </w:t>
      </w:r>
      <w:proofErr w:type="spellStart"/>
      <w:r>
        <w:rPr>
          <w:sz w:val="28"/>
          <w:szCs w:val="28"/>
          <w:lang w:val="uk-UA"/>
        </w:rPr>
        <w:t>с.Мизове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Куптія</w:t>
      </w:r>
      <w:proofErr w:type="spellEnd"/>
      <w:r>
        <w:rPr>
          <w:sz w:val="28"/>
          <w:szCs w:val="28"/>
          <w:lang w:val="uk-UA"/>
        </w:rPr>
        <w:t xml:space="preserve">, 29 Ковельського району Волинської області </w:t>
      </w:r>
      <w:r w:rsidRPr="00522225">
        <w:rPr>
          <w:sz w:val="28"/>
          <w:szCs w:val="28"/>
          <w:lang w:val="uk-UA"/>
        </w:rPr>
        <w:t xml:space="preserve"> помічником дієздатної фізичної особи </w:t>
      </w:r>
      <w:proofErr w:type="spellStart"/>
      <w:r w:rsidRPr="00522225">
        <w:rPr>
          <w:sz w:val="28"/>
          <w:szCs w:val="28"/>
          <w:lang w:val="uk-UA"/>
        </w:rPr>
        <w:t>Сижук</w:t>
      </w:r>
      <w:proofErr w:type="spellEnd"/>
      <w:r w:rsidRPr="00522225">
        <w:rPr>
          <w:sz w:val="28"/>
          <w:szCs w:val="28"/>
          <w:lang w:val="uk-UA"/>
        </w:rPr>
        <w:t xml:space="preserve"> Леоніли Петрівни, 29.01.1959 </w:t>
      </w:r>
      <w:proofErr w:type="spellStart"/>
      <w:r w:rsidRPr="00522225">
        <w:rPr>
          <w:sz w:val="28"/>
          <w:szCs w:val="28"/>
          <w:lang w:val="uk-UA"/>
        </w:rPr>
        <w:t>р.н</w:t>
      </w:r>
      <w:proofErr w:type="spellEnd"/>
      <w:r w:rsidRPr="00522225">
        <w:rPr>
          <w:sz w:val="28"/>
          <w:szCs w:val="28"/>
          <w:lang w:val="uk-UA"/>
        </w:rPr>
        <w:t xml:space="preserve">., жительки с. </w:t>
      </w:r>
      <w:proofErr w:type="spellStart"/>
      <w:r w:rsidRPr="00522225">
        <w:rPr>
          <w:sz w:val="28"/>
          <w:szCs w:val="28"/>
          <w:lang w:val="uk-UA"/>
        </w:rPr>
        <w:t>Мизове</w:t>
      </w:r>
      <w:proofErr w:type="spellEnd"/>
      <w:r w:rsidRPr="00522225">
        <w:rPr>
          <w:sz w:val="28"/>
          <w:szCs w:val="28"/>
          <w:lang w:val="uk-UA"/>
        </w:rPr>
        <w:t xml:space="preserve">, вул. </w:t>
      </w:r>
      <w:proofErr w:type="spellStart"/>
      <w:r w:rsidRPr="00522225">
        <w:rPr>
          <w:sz w:val="28"/>
          <w:szCs w:val="28"/>
          <w:lang w:val="uk-UA"/>
        </w:rPr>
        <w:t>Куптія</w:t>
      </w:r>
      <w:proofErr w:type="spellEnd"/>
      <w:r w:rsidRPr="00522225">
        <w:rPr>
          <w:sz w:val="28"/>
          <w:szCs w:val="28"/>
          <w:lang w:val="uk-UA"/>
        </w:rPr>
        <w:t>, 29</w:t>
      </w:r>
      <w:r>
        <w:rPr>
          <w:sz w:val="28"/>
          <w:szCs w:val="28"/>
          <w:lang w:val="uk-UA"/>
        </w:rPr>
        <w:t xml:space="preserve"> Ковельського району Волинської області</w:t>
      </w:r>
      <w:r w:rsidRPr="00522225">
        <w:rPr>
          <w:sz w:val="28"/>
          <w:szCs w:val="28"/>
          <w:lang w:val="uk-UA"/>
        </w:rPr>
        <w:t>, яка за станом здоров’я не може самостійно здійснювати свої права та виконувати обов’язки</w:t>
      </w:r>
      <w:r>
        <w:rPr>
          <w:sz w:val="28"/>
          <w:szCs w:val="28"/>
          <w:lang w:val="uk-UA"/>
        </w:rPr>
        <w:t>,</w:t>
      </w:r>
      <w:r w:rsidRPr="00522225">
        <w:rPr>
          <w:sz w:val="28"/>
          <w:szCs w:val="28"/>
          <w:lang w:val="uk-UA"/>
        </w:rPr>
        <w:t xml:space="preserve"> на безоплатній основі.</w:t>
      </w:r>
    </w:p>
    <w:p w:rsidR="00960644" w:rsidRDefault="00960644" w:rsidP="00960644">
      <w:pPr>
        <w:pStyle w:val="a3"/>
        <w:widowControl/>
        <w:suppressAutoHyphens w:val="0"/>
        <w:ind w:left="426"/>
        <w:jc w:val="both"/>
        <w:rPr>
          <w:sz w:val="28"/>
          <w:szCs w:val="28"/>
          <w:lang w:val="uk-UA"/>
        </w:rPr>
      </w:pPr>
    </w:p>
    <w:p w:rsidR="00960644" w:rsidRPr="00522225" w:rsidRDefault="00960644" w:rsidP="00960644">
      <w:pPr>
        <w:spacing w:after="0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 w:rsidRPr="00522225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заступника селищного голови з питань діяльності виконавчих органів ради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960644" w:rsidRPr="00522225" w:rsidRDefault="00960644" w:rsidP="009606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644" w:rsidRDefault="00960644" w:rsidP="009606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644" w:rsidRDefault="00960644" w:rsidP="00960644">
      <w:pPr>
        <w:spacing w:after="0" w:line="240" w:lineRule="auto"/>
        <w:ind w:right="-360"/>
        <w:jc w:val="both"/>
        <w:rPr>
          <w:rFonts w:ascii="Times New Roman" w:hAnsi="Times New Roman" w:cs="Times New Roman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960644" w:rsidRDefault="00960644" w:rsidP="00960644">
      <w:pPr>
        <w:pStyle w:val="a3"/>
        <w:ind w:left="0"/>
        <w:jc w:val="both"/>
        <w:rPr>
          <w:rFonts w:ascii="Times New Roman" w:hAnsi="Times New Roman" w:cs="Times New Roman"/>
          <w:szCs w:val="24"/>
        </w:rPr>
      </w:pPr>
      <w:r w:rsidRPr="00522225">
        <w:rPr>
          <w:rFonts w:ascii="Times New Roman" w:hAnsi="Times New Roman" w:cs="Times New Roman"/>
          <w:szCs w:val="24"/>
          <w:lang w:val="uk-UA"/>
        </w:rPr>
        <w:t>Антоніна</w:t>
      </w:r>
      <w:r>
        <w:rPr>
          <w:rFonts w:ascii="Times New Roman" w:hAnsi="Times New Roman" w:cs="Times New Roman"/>
          <w:szCs w:val="24"/>
        </w:rPr>
        <w:t xml:space="preserve"> Кулик</w:t>
      </w:r>
    </w:p>
    <w:p w:rsidR="00960644" w:rsidRDefault="00960644" w:rsidP="00960644">
      <w:pPr>
        <w:pStyle w:val="a3"/>
        <w:ind w:left="0"/>
        <w:jc w:val="both"/>
        <w:rPr>
          <w:rFonts w:ascii="Times New Roman" w:hAnsi="Times New Roman" w:cs="Times New Roman"/>
          <w:szCs w:val="24"/>
        </w:rPr>
      </w:pPr>
    </w:p>
    <w:p w:rsidR="00960644" w:rsidRDefault="00960644" w:rsidP="0096064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0"/>
          <w:szCs w:val="20"/>
          <w:lang w:eastAsia="uk-UA"/>
        </w:rPr>
      </w:pPr>
    </w:p>
    <w:p w:rsidR="0062732E" w:rsidRDefault="0062732E">
      <w:bookmarkStart w:id="0" w:name="_GoBack"/>
      <w:bookmarkEnd w:id="0"/>
    </w:p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235B"/>
    <w:multiLevelType w:val="hybridMultilevel"/>
    <w:tmpl w:val="41FCDE4A"/>
    <w:lvl w:ilvl="0" w:tplc="1E7CF636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CA"/>
    <w:rsid w:val="004923CA"/>
    <w:rsid w:val="0062732E"/>
    <w:rsid w:val="007336D5"/>
    <w:rsid w:val="0096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0644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960644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96064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96064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6064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960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6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60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0644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960644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960644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96064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6064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960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6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60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601</Characters>
  <Application>Microsoft Office Word</Application>
  <DocSecurity>0</DocSecurity>
  <Lines>5</Lines>
  <Paragraphs>3</Paragraphs>
  <ScaleCrop>false</ScaleCrop>
  <Company>diakov.net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2023-09-06T08:05:00Z</dcterms:created>
  <dcterms:modified xsi:type="dcterms:W3CDTF">2023-09-06T08:05:00Z</dcterms:modified>
</cp:coreProperties>
</file>