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AA" w:rsidRDefault="007965AA" w:rsidP="007965AA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723C0DA3" wp14:editId="04E42B97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7965AA" w:rsidRPr="00D944A3" w:rsidRDefault="007965AA" w:rsidP="007965AA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7965AA" w:rsidRDefault="007965AA" w:rsidP="007965A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7965AA" w:rsidRDefault="007965AA" w:rsidP="007965A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7965AA" w:rsidRDefault="007965AA" w:rsidP="007965A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7965AA" w:rsidRPr="00507E60" w:rsidRDefault="007965AA" w:rsidP="007965AA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7965AA" w:rsidRDefault="007965AA" w:rsidP="007965A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965AA" w:rsidRDefault="007965AA" w:rsidP="007965AA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965AA" w:rsidRPr="00D24112" w:rsidRDefault="00C43A30" w:rsidP="00796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</w:t>
      </w:r>
      <w:r w:rsidR="007965AA">
        <w:rPr>
          <w:sz w:val="28"/>
          <w:szCs w:val="28"/>
          <w:u w:val="single"/>
          <w:lang w:val="uk-UA"/>
        </w:rPr>
        <w:t xml:space="preserve">   січня  2021 р. </w:t>
      </w:r>
      <w:r w:rsidR="007965AA"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</w:t>
      </w:r>
      <w:r w:rsidR="007965AA">
        <w:rPr>
          <w:sz w:val="28"/>
          <w:szCs w:val="28"/>
          <w:u w:val="single"/>
          <w:lang w:val="uk-UA"/>
        </w:rPr>
        <w:t xml:space="preserve"> </w:t>
      </w:r>
    </w:p>
    <w:p w:rsidR="007965AA" w:rsidRPr="007403C0" w:rsidRDefault="007965AA" w:rsidP="00796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7965AA" w:rsidRDefault="007965AA" w:rsidP="007965A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965AA" w:rsidRDefault="007965AA" w:rsidP="007965A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погодження </w:t>
      </w:r>
      <w:r w:rsidRPr="00EA035E">
        <w:rPr>
          <w:bCs/>
          <w:sz w:val="28"/>
          <w:szCs w:val="28"/>
          <w:lang w:val="uk-UA"/>
        </w:rPr>
        <w:t xml:space="preserve">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7965AA" w:rsidRDefault="007965AA" w:rsidP="007965AA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7965AA" w:rsidRDefault="007965AA" w:rsidP="007965AA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</w:t>
      </w:r>
      <w:proofErr w:type="spellStart"/>
      <w:r w:rsidRPr="00EA035E">
        <w:rPr>
          <w:bCs/>
          <w:sz w:val="28"/>
          <w:szCs w:val="28"/>
          <w:lang w:val="uk-UA"/>
        </w:rPr>
        <w:t>житлово</w:t>
      </w:r>
      <w:proofErr w:type="spellEnd"/>
      <w:r w:rsidRPr="00EA035E">
        <w:rPr>
          <w:bCs/>
          <w:sz w:val="28"/>
          <w:szCs w:val="28"/>
          <w:lang w:val="uk-UA"/>
        </w:rPr>
        <w:t xml:space="preserve"> – комунального господарства</w:t>
      </w:r>
    </w:p>
    <w:p w:rsidR="007965AA" w:rsidRDefault="007965AA" w:rsidP="007965A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калькуляції витрат на надання послуг</w:t>
      </w:r>
    </w:p>
    <w:p w:rsidR="007965AA" w:rsidRDefault="007965AA" w:rsidP="007965AA">
      <w:pPr>
        <w:rPr>
          <w:sz w:val="28"/>
          <w:szCs w:val="28"/>
          <w:lang w:val="uk-UA"/>
        </w:rPr>
      </w:pPr>
    </w:p>
    <w:p w:rsidR="007965AA" w:rsidRPr="00D22227" w:rsidRDefault="007965AA" w:rsidP="007965AA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7965AA" w:rsidRDefault="007965AA" w:rsidP="007965A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підпункту 2) пункту а) частини першої статті 28, статей 30, 51, 52  Закону України «Про місцеве самоврядування в Україні» ,  клопотання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житлово-комунального господарства  від 20.01.2021 р. №7  про  погодження калькуляції витрат на  надання   послуг у зв’язку із збільшенням мінімальної заробітної плати та тарифу на електроенергію </w:t>
      </w:r>
    </w:p>
    <w:p w:rsidR="007965AA" w:rsidRDefault="007965AA" w:rsidP="007965AA">
      <w:pPr>
        <w:ind w:firstLine="720"/>
        <w:jc w:val="both"/>
        <w:rPr>
          <w:sz w:val="28"/>
          <w:szCs w:val="28"/>
          <w:lang w:val="uk-UA"/>
        </w:rPr>
      </w:pPr>
    </w:p>
    <w:p w:rsidR="007965AA" w:rsidRDefault="007965AA" w:rsidP="00796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965AA" w:rsidRDefault="007965AA" w:rsidP="007965AA">
      <w:pPr>
        <w:jc w:val="both"/>
        <w:rPr>
          <w:sz w:val="28"/>
          <w:szCs w:val="28"/>
          <w:lang w:val="uk-UA"/>
        </w:rPr>
      </w:pP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 калькуляції витрат на надання послуг: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калькуляція витрат на </w:t>
      </w:r>
      <w:proofErr w:type="spellStart"/>
      <w:r>
        <w:rPr>
          <w:sz w:val="28"/>
          <w:szCs w:val="28"/>
          <w:lang w:val="uk-UA"/>
        </w:rPr>
        <w:t>розмелення</w:t>
      </w:r>
      <w:proofErr w:type="spellEnd"/>
      <w:r>
        <w:rPr>
          <w:sz w:val="28"/>
          <w:szCs w:val="28"/>
          <w:lang w:val="uk-UA"/>
        </w:rPr>
        <w:t xml:space="preserve"> 1 центнера зерна млином ДКУ в розмірі 60,00 ( шістдесят) гривень;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калькуляція витрат на навантаження </w:t>
      </w:r>
      <w:proofErr w:type="spellStart"/>
      <w:r>
        <w:rPr>
          <w:sz w:val="28"/>
          <w:szCs w:val="28"/>
          <w:lang w:val="uk-UA"/>
        </w:rPr>
        <w:t>зметів</w:t>
      </w:r>
      <w:proofErr w:type="spellEnd"/>
      <w:r>
        <w:rPr>
          <w:sz w:val="28"/>
          <w:szCs w:val="28"/>
          <w:lang w:val="uk-UA"/>
        </w:rPr>
        <w:t xml:space="preserve"> вручну на 1 годину роботи в розмірі 87,42 ( вісімдесят сім гривень 42 копійки);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калькуляція витрат на періодичну перевірку димових та вентиляційних каналів для населення в розмірі 55,00 ( п’ятдесят п’ять гривень);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калькуляція витрат на періодичну перевірку димових та вентиляційних каналів для підприємств, установ, організацій в розмірі 371,48 ( триста сімдесят одна гривня 48 копійки);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калькуляція витрат на опломбування лічильника обліку холодної води для населення в розмірі 85,00 ( вісімдесят п’ять) гривень;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) калькуляція витрат на опломбування лічильника обліку холодної води для підприємств, установ, організацій  в розмірі 158,70 ( сто п’ятдесят вісім гривень 70 копійок);</w:t>
      </w:r>
    </w:p>
    <w:p w:rsidR="007965AA" w:rsidRDefault="007965AA" w:rsidP="007965A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калькуляція витрат на видачу технічних умов для населення, підприємств, установ, організацій на підключення до водопроводу або каналізації в розмірі 263,10 ( двісті шістдесят три гривні 10 копійок);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калькуляція вартості послуг з прочищення каналізації без послуг асенізаційної машини на 1 годину роботи в розмірі 280,94 ( двісті вісімдесят гривень 94 копійки.</w:t>
      </w:r>
    </w:p>
    <w:p w:rsidR="007965AA" w:rsidRPr="0023340B" w:rsidRDefault="007965AA" w:rsidP="007965AA">
      <w:pPr>
        <w:ind w:firstLine="708"/>
        <w:jc w:val="both"/>
        <w:rPr>
          <w:sz w:val="28"/>
          <w:szCs w:val="28"/>
          <w:lang w:val="uk-UA"/>
        </w:rPr>
      </w:pP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  <w:r w:rsidRPr="0023340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Рішення набирає чинності із 01 лютого 2021 року.</w:t>
      </w:r>
    </w:p>
    <w:p w:rsidR="007965AA" w:rsidRDefault="007965AA" w:rsidP="007965AA">
      <w:pPr>
        <w:ind w:firstLine="708"/>
        <w:jc w:val="both"/>
        <w:rPr>
          <w:sz w:val="28"/>
          <w:szCs w:val="28"/>
          <w:lang w:val="uk-UA"/>
        </w:rPr>
      </w:pPr>
    </w:p>
    <w:p w:rsidR="007965AA" w:rsidRPr="0023340B" w:rsidRDefault="007965AA" w:rsidP="00796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3340B">
        <w:rPr>
          <w:sz w:val="28"/>
          <w:szCs w:val="28"/>
          <w:lang w:val="uk-UA"/>
        </w:rPr>
        <w:t xml:space="preserve">Начальнику  </w:t>
      </w:r>
      <w:proofErr w:type="spellStart"/>
      <w:r w:rsidRPr="0023340B">
        <w:rPr>
          <w:sz w:val="28"/>
          <w:szCs w:val="28"/>
          <w:lang w:val="uk-UA"/>
        </w:rPr>
        <w:t>Старовижівського</w:t>
      </w:r>
      <w:proofErr w:type="spellEnd"/>
      <w:r w:rsidRPr="0023340B">
        <w:rPr>
          <w:sz w:val="28"/>
          <w:szCs w:val="28"/>
          <w:lang w:val="uk-UA"/>
        </w:rPr>
        <w:t xml:space="preserve">  ВУЖКГ Поляку С.С.  довести до відома населення</w:t>
      </w:r>
      <w:r>
        <w:rPr>
          <w:sz w:val="28"/>
          <w:szCs w:val="28"/>
          <w:lang w:val="uk-UA"/>
        </w:rPr>
        <w:t xml:space="preserve"> та підприємств </w:t>
      </w:r>
      <w:r w:rsidRPr="0023340B">
        <w:rPr>
          <w:sz w:val="28"/>
          <w:szCs w:val="28"/>
          <w:lang w:val="uk-UA"/>
        </w:rPr>
        <w:t xml:space="preserve"> калькуляції витрат </w:t>
      </w:r>
      <w:r>
        <w:rPr>
          <w:sz w:val="28"/>
          <w:szCs w:val="28"/>
          <w:lang w:val="uk-UA"/>
        </w:rPr>
        <w:t>за</w:t>
      </w:r>
      <w:r w:rsidRPr="0023340B">
        <w:rPr>
          <w:sz w:val="28"/>
          <w:szCs w:val="28"/>
          <w:lang w:val="uk-UA"/>
        </w:rPr>
        <w:t xml:space="preserve"> надані послуги.</w:t>
      </w:r>
    </w:p>
    <w:p w:rsidR="007965AA" w:rsidRPr="0023340B" w:rsidRDefault="007965AA" w:rsidP="007965AA">
      <w:pPr>
        <w:ind w:firstLine="708"/>
        <w:jc w:val="both"/>
        <w:rPr>
          <w:sz w:val="28"/>
          <w:szCs w:val="28"/>
          <w:lang w:val="uk-UA"/>
        </w:rPr>
      </w:pPr>
    </w:p>
    <w:p w:rsidR="007965AA" w:rsidRPr="0023340B" w:rsidRDefault="007965AA" w:rsidP="007965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23340B">
        <w:rPr>
          <w:sz w:val="28"/>
          <w:szCs w:val="28"/>
          <w:lang w:val="uk-UA"/>
        </w:rPr>
        <w:t>.   Контроль за виконанням рішення покласти на заступника селищного голови з питань діяльності виконавчих органів  ради.</w:t>
      </w:r>
    </w:p>
    <w:p w:rsidR="007965AA" w:rsidRPr="0023340B" w:rsidRDefault="007965AA" w:rsidP="007965AA">
      <w:pPr>
        <w:pStyle w:val="a5"/>
        <w:ind w:firstLine="851"/>
        <w:jc w:val="both"/>
        <w:rPr>
          <w:sz w:val="28"/>
          <w:szCs w:val="28"/>
        </w:rPr>
      </w:pPr>
    </w:p>
    <w:p w:rsidR="007965AA" w:rsidRPr="0023340B" w:rsidRDefault="007965AA" w:rsidP="007965AA">
      <w:pPr>
        <w:rPr>
          <w:lang w:val="uk-UA"/>
        </w:rPr>
      </w:pPr>
    </w:p>
    <w:p w:rsidR="007965AA" w:rsidRPr="0023340B" w:rsidRDefault="007965AA" w:rsidP="007965AA">
      <w:pPr>
        <w:rPr>
          <w:lang w:val="uk-UA"/>
        </w:rPr>
      </w:pPr>
    </w:p>
    <w:p w:rsidR="007965AA" w:rsidRPr="00E76A76" w:rsidRDefault="007965AA" w:rsidP="00796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Василь КАМІНСЬКИЙ </w:t>
      </w:r>
    </w:p>
    <w:p w:rsidR="007965AA" w:rsidRDefault="007965AA" w:rsidP="007965AA">
      <w:r>
        <w:rPr>
          <w:lang w:val="uk-UA"/>
        </w:rPr>
        <w:t>Світлана Янчук 214 59</w:t>
      </w:r>
    </w:p>
    <w:p w:rsidR="007965AA" w:rsidRPr="00F12A45" w:rsidRDefault="007965AA" w:rsidP="007965AA">
      <w:pPr>
        <w:rPr>
          <w:sz w:val="28"/>
          <w:szCs w:val="28"/>
        </w:rPr>
      </w:pPr>
    </w:p>
    <w:sectPr w:rsidR="007965AA" w:rsidRPr="00F12A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B1"/>
    <w:rsid w:val="002643B1"/>
    <w:rsid w:val="006244AA"/>
    <w:rsid w:val="007965AA"/>
    <w:rsid w:val="00825BED"/>
    <w:rsid w:val="00C43A30"/>
    <w:rsid w:val="00CD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BE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25B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825BE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825BE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825BE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HTML">
    <w:name w:val="HTML Preformatted"/>
    <w:basedOn w:val="a"/>
    <w:link w:val="HTML0"/>
    <w:uiPriority w:val="99"/>
    <w:semiHidden/>
    <w:unhideWhenUsed/>
    <w:rsid w:val="00825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5BE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No Spacing"/>
    <w:uiPriority w:val="1"/>
    <w:qFormat/>
    <w:rsid w:val="00825B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25B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BE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BE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25B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825BE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825BE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caaieiaie4">
    <w:name w:val="caaieiaie 4"/>
    <w:basedOn w:val="a"/>
    <w:next w:val="a"/>
    <w:rsid w:val="00825BE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HTML">
    <w:name w:val="HTML Preformatted"/>
    <w:basedOn w:val="a"/>
    <w:link w:val="HTML0"/>
    <w:uiPriority w:val="99"/>
    <w:semiHidden/>
    <w:unhideWhenUsed/>
    <w:rsid w:val="00825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5BE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No Spacing"/>
    <w:uiPriority w:val="1"/>
    <w:qFormat/>
    <w:rsid w:val="00825B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25B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BE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2021-01-21T09:17:00Z</cp:lastPrinted>
  <dcterms:created xsi:type="dcterms:W3CDTF">2021-01-20T14:47:00Z</dcterms:created>
  <dcterms:modified xsi:type="dcterms:W3CDTF">2021-02-11T12:49:00Z</dcterms:modified>
</cp:coreProperties>
</file>