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79" w:rsidRDefault="00410A51" w:rsidP="002C2679">
      <w:pPr>
        <w:pStyle w:val="a4"/>
        <w:tabs>
          <w:tab w:val="center" w:pos="5031"/>
          <w:tab w:val="right" w:pos="10063"/>
        </w:tabs>
        <w:jc w:val="right"/>
        <w:rPr>
          <w:noProof/>
          <w:szCs w:val="28"/>
          <w:lang w:val="ru-RU"/>
        </w:rPr>
      </w:pPr>
      <w:r>
        <w:rPr>
          <w:noProof/>
          <w:szCs w:val="28"/>
          <w:lang w:val="ru-RU"/>
        </w:rPr>
        <w:t xml:space="preserve"> </w:t>
      </w:r>
      <w:bookmarkStart w:id="0" w:name="_GoBack"/>
      <w:bookmarkEnd w:id="0"/>
    </w:p>
    <w:p w:rsidR="002C2679" w:rsidRDefault="002C2679" w:rsidP="002C2679">
      <w:pPr>
        <w:jc w:val="center"/>
        <w:rPr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21DCBCC" wp14:editId="2C203BF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79" w:rsidRDefault="002C2679" w:rsidP="002C2679">
      <w:pPr>
        <w:pStyle w:val="a6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2C2679" w:rsidRDefault="002C2679" w:rsidP="002C2679">
      <w:pPr>
        <w:pStyle w:val="a6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C2679" w:rsidRDefault="002C2679" w:rsidP="002C2679">
      <w:pPr>
        <w:pStyle w:val="a6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C2679" w:rsidRPr="0060124C" w:rsidRDefault="002C2679" w:rsidP="002C2679">
      <w:pPr>
        <w:pStyle w:val="a6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2C2679" w:rsidRPr="0060124C" w:rsidRDefault="002C2679" w:rsidP="002C2679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2C2679" w:rsidRPr="002C2679" w:rsidRDefault="002C2679" w:rsidP="002C267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17  листопада</w:t>
      </w:r>
      <w:r w:rsidRPr="0060124C">
        <w:rPr>
          <w:sz w:val="28"/>
          <w:szCs w:val="28"/>
          <w:u w:val="single"/>
        </w:rPr>
        <w:t xml:space="preserve">  2021 р. №</w:t>
      </w:r>
      <w:r>
        <w:rPr>
          <w:sz w:val="28"/>
          <w:szCs w:val="28"/>
          <w:u w:val="single"/>
          <w:lang w:val="uk-UA"/>
        </w:rPr>
        <w:t>172</w:t>
      </w:r>
    </w:p>
    <w:p w:rsidR="002C2679" w:rsidRPr="0060124C" w:rsidRDefault="002C2679" w:rsidP="002C2679">
      <w:pPr>
        <w:jc w:val="both"/>
        <w:rPr>
          <w:sz w:val="28"/>
          <w:szCs w:val="28"/>
        </w:rPr>
      </w:pPr>
      <w:r w:rsidRPr="0060124C">
        <w:rPr>
          <w:sz w:val="28"/>
          <w:szCs w:val="28"/>
        </w:rPr>
        <w:t xml:space="preserve">   </w:t>
      </w:r>
      <w:proofErr w:type="spellStart"/>
      <w:r w:rsidRPr="0060124C">
        <w:rPr>
          <w:sz w:val="28"/>
          <w:szCs w:val="28"/>
        </w:rPr>
        <w:t>смт</w:t>
      </w:r>
      <w:proofErr w:type="spellEnd"/>
      <w:r w:rsidRPr="0060124C">
        <w:rPr>
          <w:sz w:val="28"/>
          <w:szCs w:val="28"/>
        </w:rPr>
        <w:t xml:space="preserve"> Стара </w:t>
      </w:r>
      <w:proofErr w:type="spellStart"/>
      <w:r w:rsidRPr="0060124C">
        <w:rPr>
          <w:sz w:val="28"/>
          <w:szCs w:val="28"/>
        </w:rPr>
        <w:t>Вижівка</w:t>
      </w:r>
      <w:proofErr w:type="spellEnd"/>
      <w:r w:rsidRPr="0060124C">
        <w:rPr>
          <w:sz w:val="28"/>
          <w:szCs w:val="28"/>
        </w:rPr>
        <w:t xml:space="preserve">                                                                 </w:t>
      </w:r>
    </w:p>
    <w:p w:rsidR="002C2679" w:rsidRPr="0060124C" w:rsidRDefault="002C2679" w:rsidP="002C2679">
      <w:pPr>
        <w:jc w:val="both"/>
        <w:rPr>
          <w:sz w:val="28"/>
          <w:szCs w:val="28"/>
        </w:rPr>
      </w:pPr>
    </w:p>
    <w:p w:rsidR="002C2679" w:rsidRDefault="002C2679" w:rsidP="002C267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0124C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встановлення тарифу на</w:t>
      </w:r>
    </w:p>
    <w:p w:rsidR="002C2679" w:rsidRDefault="002C2679" w:rsidP="002C267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виробництво,  постачання та</w:t>
      </w:r>
    </w:p>
    <w:p w:rsidR="002C2679" w:rsidRDefault="002C2679" w:rsidP="002C2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транспортування теплової</w:t>
      </w:r>
    </w:p>
    <w:p w:rsidR="002C2679" w:rsidRPr="0060124C" w:rsidRDefault="002C2679" w:rsidP="002C2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енергії 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Західтепло</w:t>
      </w:r>
      <w:proofErr w:type="spellEnd"/>
      <w:r>
        <w:rPr>
          <w:sz w:val="28"/>
          <w:szCs w:val="28"/>
          <w:lang w:val="uk-UA"/>
        </w:rPr>
        <w:t>»</w:t>
      </w:r>
    </w:p>
    <w:p w:rsidR="002C2679" w:rsidRPr="0060124C" w:rsidRDefault="002C2679" w:rsidP="002C2679">
      <w:pPr>
        <w:rPr>
          <w:lang w:val="uk-UA"/>
        </w:rPr>
      </w:pPr>
    </w:p>
    <w:p w:rsidR="002C2679" w:rsidRPr="00C35F34" w:rsidRDefault="002C2679" w:rsidP="002C2679">
      <w:pPr>
        <w:rPr>
          <w:b/>
          <w:color w:val="000000"/>
          <w:sz w:val="28"/>
          <w:szCs w:val="28"/>
          <w:lang w:val="uk-UA"/>
        </w:rPr>
      </w:pPr>
    </w:p>
    <w:p w:rsidR="002C2679" w:rsidRPr="00C35F34" w:rsidRDefault="002C2679" w:rsidP="002C2679">
      <w:pPr>
        <w:jc w:val="both"/>
        <w:rPr>
          <w:sz w:val="28"/>
          <w:szCs w:val="28"/>
          <w:lang w:val="uk-UA"/>
        </w:rPr>
      </w:pPr>
      <w:r>
        <w:rPr>
          <w:color w:val="FF6600"/>
          <w:sz w:val="26"/>
          <w:szCs w:val="26"/>
          <w:lang w:val="uk-UA"/>
        </w:rPr>
        <w:t xml:space="preserve">       </w:t>
      </w:r>
      <w:r w:rsidRPr="00C35F34">
        <w:rPr>
          <w:color w:val="000000"/>
          <w:sz w:val="28"/>
          <w:szCs w:val="28"/>
          <w:lang w:val="uk-UA"/>
        </w:rPr>
        <w:t>Керуючись підпунктом 2 пункту "а" статті 28 Закону України «Про місцеве самоврядування в Україні», ст</w:t>
      </w:r>
      <w:r>
        <w:rPr>
          <w:color w:val="000000"/>
          <w:sz w:val="28"/>
          <w:szCs w:val="28"/>
          <w:lang w:val="uk-UA"/>
        </w:rPr>
        <w:t>атті 10</w:t>
      </w:r>
      <w:r w:rsidRPr="00C35F34">
        <w:rPr>
          <w:color w:val="000000"/>
          <w:sz w:val="28"/>
          <w:szCs w:val="28"/>
          <w:lang w:val="uk-UA"/>
        </w:rPr>
        <w:t xml:space="preserve"> Закону України «Про житлово-комунальні послуги» (із змінами </w:t>
      </w:r>
      <w:r w:rsidR="00410A51">
        <w:fldChar w:fldCharType="begin"/>
      </w:r>
      <w:r w:rsidR="00410A51" w:rsidRPr="00410A51">
        <w:rPr>
          <w:lang w:val="uk-UA"/>
        </w:rPr>
        <w:instrText xml:space="preserve"> </w:instrText>
      </w:r>
      <w:r w:rsidR="00410A51">
        <w:instrText>HYPERLINK</w:instrText>
      </w:r>
      <w:r w:rsidR="00410A51" w:rsidRPr="00410A51">
        <w:rPr>
          <w:lang w:val="uk-UA"/>
        </w:rPr>
        <w:instrText xml:space="preserve"> "</w:instrText>
      </w:r>
      <w:r w:rsidR="00410A51">
        <w:instrText>https</w:instrText>
      </w:r>
      <w:r w:rsidR="00410A51" w:rsidRPr="00410A51">
        <w:rPr>
          <w:lang w:val="uk-UA"/>
        </w:rPr>
        <w:instrText>://</w:instrText>
      </w:r>
      <w:r w:rsidR="00410A51">
        <w:instrText>zakon</w:instrText>
      </w:r>
      <w:r w:rsidR="00410A51" w:rsidRPr="00410A51">
        <w:rPr>
          <w:lang w:val="uk-UA"/>
        </w:rPr>
        <w:instrText>.</w:instrText>
      </w:r>
      <w:r w:rsidR="00410A51">
        <w:instrText>rada</w:instrText>
      </w:r>
      <w:r w:rsidR="00410A51" w:rsidRPr="00410A51">
        <w:rPr>
          <w:lang w:val="uk-UA"/>
        </w:rPr>
        <w:instrText>.</w:instrText>
      </w:r>
      <w:r w:rsidR="00410A51">
        <w:instrText>gov</w:instrText>
      </w:r>
      <w:r w:rsidR="00410A51" w:rsidRPr="00410A51">
        <w:rPr>
          <w:lang w:val="uk-UA"/>
        </w:rPr>
        <w:instrText>.</w:instrText>
      </w:r>
      <w:r w:rsidR="00410A51">
        <w:instrText>ua</w:instrText>
      </w:r>
      <w:r w:rsidR="00410A51" w:rsidRPr="00410A51">
        <w:rPr>
          <w:lang w:val="uk-UA"/>
        </w:rPr>
        <w:instrText>/</w:instrText>
      </w:r>
      <w:r w:rsidR="00410A51">
        <w:instrText>laws</w:instrText>
      </w:r>
      <w:r w:rsidR="00410A51" w:rsidRPr="00410A51">
        <w:rPr>
          <w:lang w:val="uk-UA"/>
        </w:rPr>
        <w:instrText>/</w:instrText>
      </w:r>
      <w:r w:rsidR="00410A51">
        <w:instrText>show</w:instrText>
      </w:r>
      <w:r w:rsidR="00410A51" w:rsidRPr="00410A51">
        <w:rPr>
          <w:lang w:val="uk-UA"/>
        </w:rPr>
        <w:instrText>/1060-20" \</w:instrText>
      </w:r>
      <w:r w:rsidR="00410A51">
        <w:instrText>l</w:instrText>
      </w:r>
      <w:r w:rsidR="00410A51" w:rsidRPr="00410A51">
        <w:rPr>
          <w:lang w:val="uk-UA"/>
        </w:rPr>
        <w:instrText xml:space="preserve"> "</w:instrText>
      </w:r>
      <w:r w:rsidR="00410A51">
        <w:instrText>n</w:instrText>
      </w:r>
      <w:r w:rsidR="00410A51" w:rsidRPr="00410A51">
        <w:rPr>
          <w:lang w:val="uk-UA"/>
        </w:rPr>
        <w:instrText>75" \</w:instrText>
      </w:r>
      <w:r w:rsidR="00410A51">
        <w:instrText>t</w:instrText>
      </w:r>
      <w:r w:rsidR="00410A51" w:rsidRPr="00410A51">
        <w:rPr>
          <w:lang w:val="uk-UA"/>
        </w:rPr>
        <w:instrText xml:space="preserve"> "_</w:instrText>
      </w:r>
      <w:r w:rsidR="00410A51">
        <w:instrText>blank</w:instrText>
      </w:r>
      <w:r w:rsidR="00410A51" w:rsidRPr="00410A51">
        <w:rPr>
          <w:lang w:val="uk-UA"/>
        </w:rPr>
        <w:instrText xml:space="preserve">" </w:instrText>
      </w:r>
      <w:r w:rsidR="00410A51">
        <w:fldChar w:fldCharType="separate"/>
      </w:r>
      <w:r w:rsidRPr="00C35F34">
        <w:rPr>
          <w:rStyle w:val="a3"/>
          <w:color w:val="000000"/>
          <w:sz w:val="28"/>
          <w:szCs w:val="28"/>
          <w:shd w:val="clear" w:color="auto" w:fill="FFFFFF"/>
          <w:lang w:val="uk-UA"/>
        </w:rPr>
        <w:t>№ 1060-</w:t>
      </w:r>
      <w:r w:rsidRPr="00C35F34">
        <w:rPr>
          <w:rStyle w:val="a3"/>
          <w:color w:val="000000"/>
          <w:sz w:val="28"/>
          <w:szCs w:val="28"/>
          <w:shd w:val="clear" w:color="auto" w:fill="FFFFFF"/>
        </w:rPr>
        <w:t>IX </w:t>
      </w:r>
      <w:r w:rsidRPr="00C35F34"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 від 03.12.2020</w:t>
      </w:r>
      <w:r w:rsidR="00410A51">
        <w:rPr>
          <w:rStyle w:val="a3"/>
          <w:color w:val="000000"/>
          <w:sz w:val="28"/>
          <w:szCs w:val="28"/>
          <w:shd w:val="clear" w:color="auto" w:fill="FFFFFF"/>
          <w:lang w:val="uk-UA"/>
        </w:rPr>
        <w:fldChar w:fldCharType="end"/>
      </w:r>
      <w:r w:rsidRPr="00C35F34">
        <w:rPr>
          <w:color w:val="000000"/>
          <w:sz w:val="28"/>
          <w:szCs w:val="28"/>
          <w:lang w:val="uk-UA"/>
        </w:rPr>
        <w:t xml:space="preserve">) , </w:t>
      </w:r>
      <w:r>
        <w:rPr>
          <w:color w:val="000000"/>
          <w:sz w:val="28"/>
          <w:szCs w:val="28"/>
          <w:lang w:val="uk-UA"/>
        </w:rPr>
        <w:t xml:space="preserve">статей 1, 13, 20 </w:t>
      </w:r>
      <w:r w:rsidRPr="00C35F34">
        <w:rPr>
          <w:color w:val="000000"/>
          <w:sz w:val="28"/>
          <w:szCs w:val="28"/>
          <w:lang w:val="uk-UA"/>
        </w:rPr>
        <w:t>Закон</w:t>
      </w:r>
      <w:r>
        <w:rPr>
          <w:color w:val="000000"/>
          <w:sz w:val="28"/>
          <w:szCs w:val="28"/>
          <w:lang w:val="uk-UA"/>
        </w:rPr>
        <w:t>у</w:t>
      </w:r>
      <w:r w:rsidRPr="00C35F34">
        <w:rPr>
          <w:color w:val="000000"/>
          <w:sz w:val="28"/>
          <w:szCs w:val="28"/>
          <w:lang w:val="uk-UA"/>
        </w:rPr>
        <w:t xml:space="preserve"> України </w:t>
      </w:r>
      <w:r>
        <w:rPr>
          <w:color w:val="000000"/>
          <w:sz w:val="28"/>
          <w:szCs w:val="28"/>
          <w:lang w:val="uk-UA"/>
        </w:rPr>
        <w:t>«Про теплопостачання</w:t>
      </w:r>
      <w:r w:rsidRPr="00C35F34">
        <w:rPr>
          <w:color w:val="000000"/>
          <w:sz w:val="28"/>
          <w:szCs w:val="28"/>
          <w:lang w:val="uk-UA"/>
        </w:rPr>
        <w:t xml:space="preserve">», </w:t>
      </w:r>
      <w:r w:rsidR="000F1EBE">
        <w:rPr>
          <w:color w:val="000000"/>
          <w:sz w:val="28"/>
          <w:szCs w:val="28"/>
          <w:lang w:val="uk-UA"/>
        </w:rPr>
        <w:t xml:space="preserve">розглянувши </w:t>
      </w:r>
      <w:r w:rsidRPr="00C35F3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заяву </w:t>
      </w:r>
      <w:proofErr w:type="spellStart"/>
      <w:r>
        <w:rPr>
          <w:color w:val="000000"/>
          <w:sz w:val="28"/>
          <w:szCs w:val="28"/>
          <w:lang w:val="uk-UA"/>
        </w:rPr>
        <w:t>ТзОВ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proofErr w:type="spellStart"/>
      <w:r>
        <w:rPr>
          <w:color w:val="000000"/>
          <w:sz w:val="28"/>
          <w:szCs w:val="28"/>
          <w:lang w:val="uk-UA"/>
        </w:rPr>
        <w:t>Західтепло</w:t>
      </w:r>
      <w:proofErr w:type="spellEnd"/>
      <w:r>
        <w:rPr>
          <w:color w:val="000000"/>
          <w:sz w:val="28"/>
          <w:szCs w:val="28"/>
          <w:lang w:val="uk-UA"/>
        </w:rPr>
        <w:t>» від 01.11.2021 року №36 «Про встановлення тарифів на виробництво теплової енергії» та поданий розрахунок до заяви</w:t>
      </w:r>
      <w:r w:rsidR="000F1EBE">
        <w:rPr>
          <w:color w:val="000000"/>
          <w:sz w:val="28"/>
          <w:szCs w:val="28"/>
          <w:lang w:val="uk-UA"/>
        </w:rPr>
        <w:t>, враховуючи лист Західного міжобласного територіального відділення АМКУ від 12.11.2021 №63-02/6157</w:t>
      </w:r>
    </w:p>
    <w:p w:rsidR="002C2679" w:rsidRPr="00C35F34" w:rsidRDefault="002C2679" w:rsidP="002C2679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2C2679" w:rsidRPr="0060124C" w:rsidRDefault="002C2679" w:rsidP="002C2679">
      <w:pPr>
        <w:contextualSpacing/>
        <w:jc w:val="both"/>
        <w:rPr>
          <w:sz w:val="28"/>
          <w:szCs w:val="28"/>
        </w:rPr>
      </w:pPr>
      <w:proofErr w:type="spellStart"/>
      <w:r w:rsidRPr="0060124C">
        <w:rPr>
          <w:sz w:val="28"/>
          <w:szCs w:val="28"/>
        </w:rPr>
        <w:t>виконавчий</w:t>
      </w:r>
      <w:proofErr w:type="spellEnd"/>
      <w:r w:rsidRPr="0060124C">
        <w:rPr>
          <w:sz w:val="28"/>
          <w:szCs w:val="28"/>
        </w:rPr>
        <w:t xml:space="preserve"> </w:t>
      </w:r>
      <w:proofErr w:type="spellStart"/>
      <w:r w:rsidRPr="0060124C">
        <w:rPr>
          <w:sz w:val="28"/>
          <w:szCs w:val="28"/>
        </w:rPr>
        <w:t>комітет</w:t>
      </w:r>
      <w:proofErr w:type="spellEnd"/>
      <w:r w:rsidRPr="0060124C">
        <w:rPr>
          <w:sz w:val="28"/>
          <w:szCs w:val="28"/>
        </w:rPr>
        <w:t xml:space="preserve"> </w:t>
      </w:r>
      <w:proofErr w:type="spellStart"/>
      <w:r w:rsidRPr="0060124C">
        <w:rPr>
          <w:sz w:val="28"/>
          <w:szCs w:val="28"/>
        </w:rPr>
        <w:t>Старовижівської</w:t>
      </w:r>
      <w:proofErr w:type="spellEnd"/>
      <w:r w:rsidRPr="0060124C">
        <w:rPr>
          <w:sz w:val="28"/>
          <w:szCs w:val="28"/>
        </w:rPr>
        <w:t xml:space="preserve"> </w:t>
      </w:r>
      <w:proofErr w:type="spellStart"/>
      <w:r w:rsidRPr="0060124C">
        <w:rPr>
          <w:sz w:val="28"/>
          <w:szCs w:val="28"/>
        </w:rPr>
        <w:t>селищної</w:t>
      </w:r>
      <w:proofErr w:type="spellEnd"/>
      <w:r w:rsidRPr="0060124C">
        <w:rPr>
          <w:sz w:val="28"/>
          <w:szCs w:val="28"/>
        </w:rPr>
        <w:t xml:space="preserve"> ради </w:t>
      </w:r>
      <w:proofErr w:type="spellStart"/>
      <w:r w:rsidRPr="0060124C">
        <w:rPr>
          <w:sz w:val="28"/>
          <w:szCs w:val="28"/>
        </w:rPr>
        <w:t>вирі</w:t>
      </w:r>
      <w:proofErr w:type="gramStart"/>
      <w:r w:rsidRPr="0060124C">
        <w:rPr>
          <w:sz w:val="28"/>
          <w:szCs w:val="28"/>
        </w:rPr>
        <w:t>шив</w:t>
      </w:r>
      <w:proofErr w:type="spellEnd"/>
      <w:proofErr w:type="gramEnd"/>
      <w:r w:rsidRPr="0060124C">
        <w:rPr>
          <w:sz w:val="28"/>
          <w:szCs w:val="28"/>
        </w:rPr>
        <w:t>:</w:t>
      </w:r>
    </w:p>
    <w:p w:rsidR="002C2679" w:rsidRDefault="002C2679" w:rsidP="002C2679">
      <w:pPr>
        <w:contextualSpacing/>
        <w:rPr>
          <w:sz w:val="28"/>
          <w:szCs w:val="28"/>
          <w:lang w:val="uk-UA"/>
        </w:rPr>
      </w:pPr>
    </w:p>
    <w:p w:rsidR="002C2679" w:rsidRDefault="002C2679" w:rsidP="002C267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Встановити товариству з обмеженою відповідальністю «</w:t>
      </w:r>
      <w:proofErr w:type="spellStart"/>
      <w:r>
        <w:rPr>
          <w:sz w:val="28"/>
          <w:szCs w:val="28"/>
          <w:lang w:val="uk-UA"/>
        </w:rPr>
        <w:t>Західтепло</w:t>
      </w:r>
      <w:proofErr w:type="spellEnd"/>
      <w:r>
        <w:rPr>
          <w:sz w:val="28"/>
          <w:szCs w:val="28"/>
          <w:lang w:val="uk-UA"/>
        </w:rPr>
        <w:t xml:space="preserve">»  м. Ковель, </w:t>
      </w:r>
      <w:proofErr w:type="spellStart"/>
      <w:r>
        <w:rPr>
          <w:sz w:val="28"/>
          <w:szCs w:val="28"/>
          <w:lang w:val="uk-UA"/>
        </w:rPr>
        <w:t>вул.Грушевського</w:t>
      </w:r>
      <w:proofErr w:type="spellEnd"/>
      <w:r>
        <w:rPr>
          <w:sz w:val="28"/>
          <w:szCs w:val="28"/>
          <w:lang w:val="uk-UA"/>
        </w:rPr>
        <w:t>, 110а тариф на виробництво теплової енергії, її транспортування та постачання, яка виробляється на установках із використанням альтернативних джерел енергії, розрахований  на рівні 90 відсотків середньозваженого тарифу на теплову енергію, вироблену з використанням природного газу для потреб відповідної категорії споживачів:</w:t>
      </w:r>
    </w:p>
    <w:p w:rsidR="002C2679" w:rsidRDefault="002C2679" w:rsidP="002C267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1) для підприємств, установ, організацій, що фінансуються  з державного чи місцевого бюджету</w:t>
      </w:r>
      <w:r w:rsidR="009B6245">
        <w:rPr>
          <w:sz w:val="28"/>
          <w:szCs w:val="28"/>
          <w:lang w:val="uk-UA"/>
        </w:rPr>
        <w:t xml:space="preserve"> ( </w:t>
      </w:r>
      <w:proofErr w:type="spellStart"/>
      <w:r w:rsidR="009B6245">
        <w:rPr>
          <w:sz w:val="28"/>
          <w:szCs w:val="28"/>
          <w:lang w:val="uk-UA"/>
        </w:rPr>
        <w:t>Старовижівський</w:t>
      </w:r>
      <w:proofErr w:type="spellEnd"/>
      <w:r w:rsidR="009B6245">
        <w:rPr>
          <w:sz w:val="28"/>
          <w:szCs w:val="28"/>
          <w:lang w:val="uk-UA"/>
        </w:rPr>
        <w:t xml:space="preserve"> професійний ліцей) </w:t>
      </w:r>
      <w:r>
        <w:rPr>
          <w:sz w:val="28"/>
          <w:szCs w:val="28"/>
          <w:lang w:val="uk-UA"/>
        </w:rPr>
        <w:t xml:space="preserve"> в розмірі 1607,85 ( одна тисяча шістсот сім  гривень) 85 копійок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</w:t>
      </w:r>
      <w:r w:rsidR="008033A9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1929,42 ( одна тисяча дев’ятсот двадцять дев’ять гривень) 42 копійки з ПДВ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зокрема:</w:t>
      </w:r>
    </w:p>
    <w:p w:rsidR="002C2679" w:rsidRDefault="002C2679" w:rsidP="002C267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тариф на виробництво теплової енергії у розмірі 1312,68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ПДВ, з урахуванням ПДВ 1575,22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>;</w:t>
      </w:r>
    </w:p>
    <w:p w:rsidR="002C2679" w:rsidRDefault="002C2679" w:rsidP="002C267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тариф на постачання теплової енергії у розмірі 23,07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ПДВ, з урахуванням ПДВ 27,68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за 1Гкал;</w:t>
      </w:r>
    </w:p>
    <w:p w:rsidR="002C2679" w:rsidRDefault="002C2679" w:rsidP="002C267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тариф на транспортування теплової  енергії у розмірі 272,10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ПДВ, з урахуванням ПДВ 326,52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>.</w:t>
      </w:r>
    </w:p>
    <w:p w:rsidR="002C2679" w:rsidRDefault="002C2679" w:rsidP="002C267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Розрахунок тарифів додається.</w:t>
      </w:r>
    </w:p>
    <w:p w:rsidR="002C2679" w:rsidRDefault="008033A9" w:rsidP="008033A9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033A9" w:rsidRDefault="008033A9" w:rsidP="008033A9">
      <w:pPr>
        <w:ind w:firstLine="708"/>
        <w:jc w:val="center"/>
        <w:rPr>
          <w:sz w:val="28"/>
          <w:szCs w:val="28"/>
          <w:lang w:val="uk-UA"/>
        </w:rPr>
      </w:pPr>
    </w:p>
    <w:p w:rsidR="002C2679" w:rsidRDefault="008033A9" w:rsidP="002C26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C2679">
        <w:rPr>
          <w:sz w:val="28"/>
          <w:szCs w:val="28"/>
          <w:lang w:val="uk-UA"/>
        </w:rPr>
        <w:t xml:space="preserve">  Рішення набирає чинності з</w:t>
      </w:r>
      <w:r>
        <w:rPr>
          <w:sz w:val="28"/>
          <w:szCs w:val="28"/>
          <w:lang w:val="uk-UA"/>
        </w:rPr>
        <w:t>гідно законодавства.</w:t>
      </w:r>
    </w:p>
    <w:p w:rsidR="002C2679" w:rsidRDefault="002C2679" w:rsidP="002C2679">
      <w:pPr>
        <w:jc w:val="both"/>
        <w:rPr>
          <w:sz w:val="28"/>
          <w:szCs w:val="28"/>
          <w:lang w:val="uk-UA"/>
        </w:rPr>
      </w:pPr>
    </w:p>
    <w:p w:rsidR="002C2679" w:rsidRDefault="002C2679" w:rsidP="002C26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033A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Дане рішення оприлюднити на веб-сайті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2C2679" w:rsidRDefault="002C2679" w:rsidP="002C26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033A9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органів.</w:t>
      </w:r>
    </w:p>
    <w:p w:rsidR="008033A9" w:rsidRDefault="008033A9" w:rsidP="002C2679">
      <w:pPr>
        <w:jc w:val="both"/>
        <w:rPr>
          <w:sz w:val="28"/>
          <w:szCs w:val="28"/>
          <w:lang w:val="uk-UA"/>
        </w:rPr>
      </w:pPr>
    </w:p>
    <w:p w:rsidR="002C2679" w:rsidRDefault="002C2679" w:rsidP="002C26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C2679" w:rsidRDefault="002C2679" w:rsidP="002C2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2C2679" w:rsidRDefault="002C2679" w:rsidP="002C2679">
      <w:pPr>
        <w:rPr>
          <w:lang w:val="uk-UA"/>
        </w:rPr>
      </w:pPr>
      <w:r>
        <w:rPr>
          <w:lang w:val="uk-UA"/>
        </w:rPr>
        <w:t xml:space="preserve">Світлана Янчук </w:t>
      </w:r>
    </w:p>
    <w:p w:rsidR="002C2679" w:rsidRPr="00E82E55" w:rsidRDefault="002C2679" w:rsidP="002C2679">
      <w:pPr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</w:p>
    <w:p w:rsidR="002C2679" w:rsidRDefault="002C2679" w:rsidP="002C2679">
      <w:pPr>
        <w:rPr>
          <w:sz w:val="28"/>
          <w:szCs w:val="28"/>
          <w:lang w:val="uk-UA"/>
        </w:rPr>
      </w:pPr>
    </w:p>
    <w:p w:rsidR="002C2679" w:rsidRDefault="002C2679" w:rsidP="002C2679">
      <w:pPr>
        <w:rPr>
          <w:lang w:val="uk-UA"/>
        </w:rPr>
      </w:pPr>
    </w:p>
    <w:p w:rsidR="002C2679" w:rsidRDefault="002C2679" w:rsidP="002C2679">
      <w:pPr>
        <w:rPr>
          <w:lang w:val="uk-UA"/>
        </w:rPr>
      </w:pPr>
    </w:p>
    <w:p w:rsidR="002C2679" w:rsidRDefault="002C2679" w:rsidP="002C2679">
      <w:pPr>
        <w:rPr>
          <w:lang w:val="uk-UA"/>
        </w:rPr>
      </w:pPr>
    </w:p>
    <w:p w:rsidR="002C2679" w:rsidRPr="00B647F1" w:rsidRDefault="002C2679" w:rsidP="002C2679">
      <w:pPr>
        <w:contextualSpacing/>
        <w:jc w:val="both"/>
        <w:rPr>
          <w:sz w:val="28"/>
          <w:szCs w:val="28"/>
          <w:lang w:val="uk-UA"/>
        </w:rPr>
      </w:pPr>
    </w:p>
    <w:p w:rsidR="002C2679" w:rsidRPr="00DC2C9D" w:rsidRDefault="002C2679" w:rsidP="002C2679">
      <w:pPr>
        <w:pStyle w:val="a4"/>
        <w:tabs>
          <w:tab w:val="center" w:pos="5031"/>
          <w:tab w:val="right" w:pos="10063"/>
        </w:tabs>
        <w:jc w:val="right"/>
        <w:rPr>
          <w:noProof/>
          <w:szCs w:val="28"/>
        </w:rPr>
      </w:pPr>
    </w:p>
    <w:p w:rsidR="002C2679" w:rsidRPr="00DC2C9D" w:rsidRDefault="002C2679" w:rsidP="002C2679">
      <w:pPr>
        <w:pStyle w:val="a4"/>
        <w:tabs>
          <w:tab w:val="center" w:pos="5031"/>
          <w:tab w:val="right" w:pos="10063"/>
        </w:tabs>
        <w:jc w:val="right"/>
        <w:rPr>
          <w:noProof/>
          <w:szCs w:val="28"/>
        </w:rPr>
      </w:pPr>
    </w:p>
    <w:p w:rsidR="002C2679" w:rsidRPr="00DC2C9D" w:rsidRDefault="002C2679" w:rsidP="002C2679">
      <w:pPr>
        <w:pStyle w:val="a4"/>
        <w:tabs>
          <w:tab w:val="center" w:pos="5031"/>
          <w:tab w:val="right" w:pos="10063"/>
        </w:tabs>
        <w:jc w:val="right"/>
        <w:rPr>
          <w:noProof/>
          <w:szCs w:val="28"/>
        </w:rPr>
      </w:pPr>
    </w:p>
    <w:p w:rsidR="00A11845" w:rsidRDefault="00A11845"/>
    <w:sectPr w:rsidR="00A11845" w:rsidSect="009B624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62"/>
    <w:rsid w:val="000C4D62"/>
    <w:rsid w:val="000F1EBE"/>
    <w:rsid w:val="002C2679"/>
    <w:rsid w:val="003B72AF"/>
    <w:rsid w:val="00410A51"/>
    <w:rsid w:val="008033A9"/>
    <w:rsid w:val="009B6245"/>
    <w:rsid w:val="00A1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C2679"/>
    <w:rPr>
      <w:color w:val="0000FF"/>
      <w:u w:val="single"/>
    </w:rPr>
  </w:style>
  <w:style w:type="paragraph" w:styleId="a4">
    <w:name w:val="Title"/>
    <w:basedOn w:val="a"/>
    <w:link w:val="a5"/>
    <w:qFormat/>
    <w:rsid w:val="002C2679"/>
    <w:pPr>
      <w:widowControl/>
      <w:autoSpaceDE/>
      <w:autoSpaceDN/>
      <w:adjustRightInd/>
      <w:jc w:val="center"/>
    </w:pPr>
    <w:rPr>
      <w:b/>
      <w:sz w:val="28"/>
      <w:lang w:val="uk-UA"/>
    </w:rPr>
  </w:style>
  <w:style w:type="character" w:customStyle="1" w:styleId="a5">
    <w:name w:val="Название Знак"/>
    <w:basedOn w:val="a0"/>
    <w:link w:val="a4"/>
    <w:rsid w:val="002C26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2C2679"/>
    <w:pPr>
      <w:widowControl/>
      <w:adjustRightInd/>
      <w:spacing w:after="220" w:line="220" w:lineRule="atLeast"/>
      <w:ind w:left="840" w:right="-360"/>
    </w:pPr>
  </w:style>
  <w:style w:type="character" w:customStyle="1" w:styleId="a7">
    <w:name w:val="Основной текст Знак"/>
    <w:basedOn w:val="a0"/>
    <w:link w:val="a6"/>
    <w:rsid w:val="002C267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2C2679"/>
    <w:pPr>
      <w:keepNext/>
      <w:widowControl/>
      <w:overflowPunct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8">
    <w:name w:val="Balloon Text"/>
    <w:basedOn w:val="a"/>
    <w:link w:val="a9"/>
    <w:uiPriority w:val="99"/>
    <w:semiHidden/>
    <w:unhideWhenUsed/>
    <w:rsid w:val="002C26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267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C2679"/>
    <w:rPr>
      <w:color w:val="0000FF"/>
      <w:u w:val="single"/>
    </w:rPr>
  </w:style>
  <w:style w:type="paragraph" w:styleId="a4">
    <w:name w:val="Title"/>
    <w:basedOn w:val="a"/>
    <w:link w:val="a5"/>
    <w:qFormat/>
    <w:rsid w:val="002C2679"/>
    <w:pPr>
      <w:widowControl/>
      <w:autoSpaceDE/>
      <w:autoSpaceDN/>
      <w:adjustRightInd/>
      <w:jc w:val="center"/>
    </w:pPr>
    <w:rPr>
      <w:b/>
      <w:sz w:val="28"/>
      <w:lang w:val="uk-UA"/>
    </w:rPr>
  </w:style>
  <w:style w:type="character" w:customStyle="1" w:styleId="a5">
    <w:name w:val="Название Знак"/>
    <w:basedOn w:val="a0"/>
    <w:link w:val="a4"/>
    <w:rsid w:val="002C26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2C2679"/>
    <w:pPr>
      <w:widowControl/>
      <w:adjustRightInd/>
      <w:spacing w:after="220" w:line="220" w:lineRule="atLeast"/>
      <w:ind w:left="840" w:right="-360"/>
    </w:pPr>
  </w:style>
  <w:style w:type="character" w:customStyle="1" w:styleId="a7">
    <w:name w:val="Основной текст Знак"/>
    <w:basedOn w:val="a0"/>
    <w:link w:val="a6"/>
    <w:rsid w:val="002C267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2C2679"/>
    <w:pPr>
      <w:keepNext/>
      <w:widowControl/>
      <w:overflowPunct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8">
    <w:name w:val="Balloon Text"/>
    <w:basedOn w:val="a"/>
    <w:link w:val="a9"/>
    <w:uiPriority w:val="99"/>
    <w:semiHidden/>
    <w:unhideWhenUsed/>
    <w:rsid w:val="002C26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267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2021-11-17T07:00:00Z</cp:lastPrinted>
  <dcterms:created xsi:type="dcterms:W3CDTF">2021-11-16T08:12:00Z</dcterms:created>
  <dcterms:modified xsi:type="dcterms:W3CDTF">2021-11-17T09:21:00Z</dcterms:modified>
</cp:coreProperties>
</file>