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923" w:rsidRDefault="00D36923" w:rsidP="008A48A8">
      <w:pPr>
        <w:autoSpaceDE w:val="0"/>
        <w:autoSpaceDN w:val="0"/>
        <w:spacing w:after="220" w:line="240" w:lineRule="auto"/>
        <w:ind w:right="-360"/>
        <w:jc w:val="center"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:rsidR="008A48A8" w:rsidRDefault="008A48A8" w:rsidP="008A48A8">
      <w:pPr>
        <w:autoSpaceDE w:val="0"/>
        <w:autoSpaceDN w:val="0"/>
        <w:spacing w:after="220" w:line="240" w:lineRule="auto"/>
        <w:ind w:right="-360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uk-UA"/>
        </w:rPr>
        <w:drawing>
          <wp:inline distT="0" distB="0" distL="0" distR="0" wp14:anchorId="17F45B73" wp14:editId="1465085F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</w:p>
    <w:p w:rsidR="008A48A8" w:rsidRDefault="008A48A8" w:rsidP="008A48A8">
      <w:pPr>
        <w:autoSpaceDE w:val="0"/>
        <w:autoSpaceDN w:val="0"/>
        <w:spacing w:after="0" w:line="240" w:lineRule="auto"/>
        <w:ind w:right="-360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УКРАЇНА</w:t>
      </w:r>
      <w:r>
        <w:rPr>
          <w:rFonts w:ascii="Times New Roman" w:eastAsia="Times New Roman" w:hAnsi="Times New Roman"/>
          <w:b/>
          <w:sz w:val="28"/>
          <w:szCs w:val="20"/>
          <w:lang w:val="ru-RU" w:eastAsia="ru-RU"/>
        </w:rPr>
        <w:t xml:space="preserve">                                                             </w:t>
      </w:r>
    </w:p>
    <w:p w:rsidR="008A48A8" w:rsidRDefault="008A48A8" w:rsidP="008A48A8">
      <w:pPr>
        <w:autoSpaceDE w:val="0"/>
        <w:autoSpaceDN w:val="0"/>
        <w:spacing w:after="0" w:line="240" w:lineRule="auto"/>
        <w:ind w:right="-36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C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ТАРОВИЖІВСЬКА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СЕЛИЩ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НА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РАДА</w:t>
      </w:r>
    </w:p>
    <w:p w:rsidR="008A48A8" w:rsidRDefault="008A48A8" w:rsidP="008A48A8">
      <w:pPr>
        <w:autoSpaceDE w:val="0"/>
        <w:autoSpaceDN w:val="0"/>
        <w:spacing w:after="0" w:line="240" w:lineRule="auto"/>
        <w:ind w:right="-36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СТАРОВИЖІВСЬКОГО РАЙОНУ  ВОЛИНСЬКОЇ ОБЛАСТІ</w:t>
      </w:r>
    </w:p>
    <w:p w:rsidR="008A48A8" w:rsidRDefault="008A48A8" w:rsidP="008A48A8">
      <w:pPr>
        <w:autoSpaceDE w:val="0"/>
        <w:autoSpaceDN w:val="0"/>
        <w:spacing w:after="0" w:line="240" w:lineRule="auto"/>
        <w:ind w:right="-36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ВИКОНАВЧИЙ КОМІТЕТ</w:t>
      </w:r>
    </w:p>
    <w:p w:rsidR="008A48A8" w:rsidRDefault="008A48A8" w:rsidP="008A48A8">
      <w:pPr>
        <w:autoSpaceDE w:val="0"/>
        <w:autoSpaceDN w:val="0"/>
        <w:spacing w:after="0" w:line="240" w:lineRule="auto"/>
        <w:ind w:right="-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48A8" w:rsidRDefault="008A48A8" w:rsidP="008A48A8">
      <w:pPr>
        <w:autoSpaceDE w:val="0"/>
        <w:autoSpaceDN w:val="0"/>
        <w:spacing w:after="220" w:line="220" w:lineRule="atLeast"/>
        <w:ind w:right="-36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Я</w:t>
      </w:r>
    </w:p>
    <w:p w:rsidR="008A48A8" w:rsidRDefault="008A48A8" w:rsidP="008A48A8">
      <w:pP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ru-RU"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 квітня  2019 р. №63</w:t>
      </w: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смт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Стара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Вижівка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Програму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поводження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твердими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побутовими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відходами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території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bookmarkStart w:id="0" w:name="_GoBack"/>
      <w:bookmarkEnd w:id="0"/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Старовижівської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селищної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ради на 2019 </w:t>
      </w:r>
      <w:proofErr w:type="spellStart"/>
      <w:proofErr w:type="gramStart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580A7A">
        <w:rPr>
          <w:rFonts w:ascii="Times New Roman" w:eastAsia="Times New Roman" w:hAnsi="Times New Roman"/>
          <w:sz w:val="28"/>
          <w:szCs w:val="28"/>
          <w:lang w:val="ru-RU" w:eastAsia="ru-RU"/>
        </w:rPr>
        <w:t>ік</w:t>
      </w:r>
      <w:proofErr w:type="spellEnd"/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8A8" w:rsidRDefault="008A48A8" w:rsidP="008A48A8">
      <w:pPr>
        <w:keepNext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Відповідно до статей 27, 51, 52  Закону України «Про місцеве самоврядування в Україні», </w:t>
      </w:r>
    </w:p>
    <w:p w:rsidR="008A48A8" w:rsidRDefault="008A48A8" w:rsidP="008A48A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виконавчий комітет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Старовижівської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селищної ради вирішив:</w:t>
      </w: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8A8" w:rsidRDefault="008A48A8" w:rsidP="008A48A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Схвалити проект Програми п</w:t>
      </w:r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>оводження з твердими побутовими відходами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території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>Старовижівської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селищної ради на 2019 рік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(додається).</w:t>
      </w:r>
    </w:p>
    <w:p w:rsidR="008A48A8" w:rsidRDefault="008A48A8" w:rsidP="008A48A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Проект Програми п</w:t>
      </w:r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>оводження з твердими побутовими відходами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території </w:t>
      </w:r>
      <w:proofErr w:type="spellStart"/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>Старовижівської</w:t>
      </w:r>
      <w:proofErr w:type="spellEnd"/>
      <w:r w:rsidRPr="00580A7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селищної ради на 2019 рік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винести на розгляд сесії селищної ради.</w:t>
      </w:r>
    </w:p>
    <w:p w:rsidR="008A48A8" w:rsidRDefault="008A48A8" w:rsidP="008A48A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Заступник селищного голови з</w:t>
      </w: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питань діяльності виконавчих</w:t>
      </w:r>
    </w:p>
    <w:p w:rsidR="008A48A8" w:rsidRPr="00CE215D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органів ради                                                                                     Ю. Л.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Кудацький</w:t>
      </w:r>
      <w:proofErr w:type="spellEnd"/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A48A8" w:rsidRDefault="008A48A8" w:rsidP="008A48A8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Марчук 30 138</w:t>
      </w:r>
    </w:p>
    <w:p w:rsidR="008A48A8" w:rsidRDefault="008A48A8" w:rsidP="008A48A8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1D1D1D"/>
          <w:sz w:val="28"/>
          <w:szCs w:val="28"/>
          <w:lang w:eastAsia="uk-UA"/>
        </w:rPr>
      </w:pPr>
    </w:p>
    <w:p w:rsidR="008A48A8" w:rsidRDefault="008A48A8" w:rsidP="008A48A8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1D1D1D"/>
          <w:sz w:val="28"/>
          <w:szCs w:val="28"/>
          <w:lang w:eastAsia="uk-UA"/>
        </w:rPr>
      </w:pPr>
    </w:p>
    <w:p w:rsidR="008A48A8" w:rsidRDefault="008A48A8" w:rsidP="008A48A8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1D1D1D"/>
          <w:sz w:val="28"/>
          <w:szCs w:val="28"/>
          <w:lang w:eastAsia="uk-UA"/>
        </w:rPr>
      </w:pPr>
    </w:p>
    <w:p w:rsidR="008A48A8" w:rsidRDefault="008A48A8" w:rsidP="008A48A8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1D1D1D"/>
          <w:sz w:val="28"/>
          <w:szCs w:val="28"/>
          <w:lang w:eastAsia="uk-UA"/>
        </w:rPr>
      </w:pPr>
    </w:p>
    <w:p w:rsidR="008A48A8" w:rsidRPr="00237C7C" w:rsidRDefault="008A48A8" w:rsidP="008A4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8A48A8" w:rsidRPr="00237C7C" w:rsidRDefault="008A48A8" w:rsidP="008A4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                   </w:t>
      </w: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1</w:t>
      </w: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                   </w:t>
      </w: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                                                  СХВАЛЕНО</w:t>
      </w:r>
    </w:p>
    <w:p w:rsidR="008A48A8" w:rsidRDefault="008A48A8" w:rsidP="008A48A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   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  Рішення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виконавчого комітету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</w:p>
    <w:p w:rsidR="008A48A8" w:rsidRPr="00CE1FAC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                                                                                    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селищної ради</w:t>
      </w:r>
    </w:p>
    <w:p w:rsidR="008A48A8" w:rsidRDefault="008A48A8" w:rsidP="008A48A8">
      <w:pP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                                                                                    25.04.2019 №63</w:t>
      </w:r>
    </w:p>
    <w:p w:rsidR="008A48A8" w:rsidRDefault="008A48A8" w:rsidP="008A48A8">
      <w:pPr>
        <w:jc w:val="right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ПРОЕКТ</w:t>
      </w: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 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П Р О Г Р А М А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поводження з твердими побутовими відходами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на території </w:t>
      </w:r>
      <w:proofErr w:type="spellStart"/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селищної ради на 2019 рік</w:t>
      </w:r>
    </w:p>
    <w:p w:rsidR="008A48A8" w:rsidRDefault="008A48A8" w:rsidP="008A48A8">
      <w:pPr>
        <w:jc w:val="center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</w:p>
    <w:p w:rsidR="008A48A8" w:rsidRPr="00D04FF1" w:rsidRDefault="008A48A8" w:rsidP="008A48A8">
      <w:pPr>
        <w:jc w:val="center"/>
        <w:rPr>
          <w:rFonts w:ascii="Times New Roman" w:hAnsi="Times New Roman" w:cs="Times New Roman"/>
          <w:sz w:val="28"/>
          <w:szCs w:val="28"/>
        </w:rPr>
      </w:pPr>
      <w:r w:rsidRPr="00B539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04FF1">
        <w:rPr>
          <w:rFonts w:ascii="Times New Roman" w:hAnsi="Times New Roman" w:cs="Times New Roman"/>
          <w:sz w:val="28"/>
          <w:szCs w:val="28"/>
        </w:rPr>
        <w:t>І. Паспорт Програми</w:t>
      </w:r>
    </w:p>
    <w:tbl>
      <w:tblPr>
        <w:tblW w:w="91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4000"/>
        <w:gridCol w:w="4536"/>
      </w:tblGrid>
      <w:tr w:rsidR="008A48A8" w:rsidRPr="00D04FF1" w:rsidTr="004E567C">
        <w:trPr>
          <w:trHeight w:val="90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</w:t>
            </w:r>
            <w:proofErr w:type="spellStart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Старовижівської</w:t>
            </w:r>
            <w:proofErr w:type="spellEnd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</w:tr>
      <w:tr w:rsidR="008A48A8" w:rsidRPr="00D04FF1" w:rsidTr="004E567C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Розробник  Програми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Старовижівська</w:t>
            </w:r>
            <w:proofErr w:type="spellEnd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 селищна рада</w:t>
            </w:r>
          </w:p>
        </w:tc>
      </w:tr>
      <w:tr w:rsidR="008A48A8" w:rsidRPr="00D04FF1" w:rsidTr="004E567C">
        <w:trPr>
          <w:trHeight w:val="271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</w:t>
            </w:r>
            <w:proofErr w:type="spellStart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Старовижівської</w:t>
            </w:r>
            <w:proofErr w:type="spellEnd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</w:tr>
      <w:tr w:rsidR="008A48A8" w:rsidRPr="00D04FF1" w:rsidTr="004E567C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</w:t>
            </w:r>
            <w:proofErr w:type="spellStart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Старовижівської</w:t>
            </w:r>
            <w:proofErr w:type="spellEnd"/>
            <w:r w:rsidRPr="00D04FF1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</w:tr>
      <w:tr w:rsidR="008A48A8" w:rsidRPr="00D04FF1" w:rsidTr="004E567C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2019 рік</w:t>
            </w:r>
          </w:p>
        </w:tc>
      </w:tr>
      <w:tr w:rsidR="008A48A8" w:rsidRPr="00D04FF1" w:rsidTr="004E567C">
        <w:trPr>
          <w:trHeight w:val="367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Селищний бюджет</w:t>
            </w:r>
          </w:p>
        </w:tc>
      </w:tr>
      <w:tr w:rsidR="008A48A8" w:rsidRPr="00D04FF1" w:rsidTr="004E567C">
        <w:trPr>
          <w:trHeight w:val="972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</w:t>
            </w:r>
          </w:p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8A8" w:rsidRPr="00D04FF1" w:rsidRDefault="008A48A8" w:rsidP="004E5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  <w:r w:rsidRPr="00D04FF1">
              <w:rPr>
                <w:rFonts w:ascii="Times New Roman" w:hAnsi="Times New Roman" w:cs="Times New Roman"/>
                <w:sz w:val="28"/>
                <w:szCs w:val="28"/>
              </w:rPr>
              <w:t>гривень</w:t>
            </w:r>
          </w:p>
        </w:tc>
      </w:tr>
    </w:tbl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Pr="00717AB0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1D1D1D"/>
          <w:sz w:val="28"/>
          <w:szCs w:val="28"/>
          <w:bdr w:val="none" w:sz="0" w:space="0" w:color="auto" w:frame="1"/>
          <w:lang w:eastAsia="uk-UA"/>
        </w:rPr>
      </w:pPr>
      <w:r w:rsidRPr="00717AB0">
        <w:rPr>
          <w:rFonts w:ascii="Times New Roman" w:eastAsia="Times New Roman" w:hAnsi="Times New Roman" w:cs="Times New Roman"/>
          <w:bCs/>
          <w:color w:val="1D1D1D"/>
          <w:sz w:val="28"/>
          <w:szCs w:val="28"/>
          <w:bdr w:val="none" w:sz="0" w:space="0" w:color="auto" w:frame="1"/>
          <w:lang w:eastAsia="uk-UA"/>
        </w:rPr>
        <w:t>2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Вступ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Програма поводження з твердими побутовими відходами (далі ТПВ) – це комплекс взаємно пов’язаних та узгоджених в часі заходів: організаційних, технологічних, технічних, ресурсозберігаючих, екологічних, санітарно – гігієнічних, фінансово – економічних, соціальних, інформаційних, </w:t>
      </w:r>
      <w:proofErr w:type="spellStart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освітньо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– виховних, тощо, спрямованих на розв’язання проблем сфери поводження з ТПВ на території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Програма поводження з твердими побутовими відходами на території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 на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2019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р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ік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розроблена відповідно до постанови Кабінету Міністрів України від 4 березня 2004 року № 265 “Про затвердження Програми поводження з твердими побутовими відходами”, Закону України «Про відходи», Закону України «Про благоустрій населених пунктів», Закону України «Про місцеве самоврядування в Україні».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Програма поводження з твердими побутовими відходами  на території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 розроблена з метою реалізації невідкладних та перспективних заходів щодо збору, видалення, знешкодження, утилізації твердих побутових відходів на основі сучасного вітчизняного та світового досвіду, правової, нормативної, техніко-економічної системи поводження з відходами, економічних, інформаційно-освітніх заходів.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Ця Програма спрямована на поліпшення стану благоустрою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населених пунктів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, охорони навколишнього природного середовища, санітарного та епідеміологічного благополуччя населення, створення умов для залучення коштів бюджетів усіх рівнів, інвестиційних та кредитних ресурсів.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Основною метою програми поводження з твердими побутовими відходами на території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 на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2019 рік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є координація дій органів місцевої влади, суб’єктів господарювання та активізація населення для забезпечення реалізації загальнодержавної програми поводження з твердими побутовими відходами та державної політики в цій сфері, яка спрямована на підвищення ресурсозбереження, зменшення шкідливого впливу відходів на навколишнє природне середовище і здоров’я людей. Програма поводження з відходами забезпечить вирішення екологічних, санітарних, економічних та соціальних проблем в межах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ради, через впровадження організован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ої системи збирання, утилізації.</w:t>
      </w:r>
    </w:p>
    <w:p w:rsidR="008A48A8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Pr="00CE1FAC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І . Загальна характеристика сфери поводження з твердими побутовими відходами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 </w:t>
      </w:r>
    </w:p>
    <w:p w:rsidR="008A48A8" w:rsidRPr="00CE1FAC" w:rsidRDefault="008A48A8" w:rsidP="008A48A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 території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ради </w:t>
      </w:r>
      <w:r w:rsidRPr="00CE1F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працю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ють</w:t>
      </w:r>
      <w:r w:rsidRPr="00CE1F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загальноосвітн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CE1F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школ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</w:t>
      </w:r>
      <w:r w:rsidRPr="00CE1F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бібліотек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и, заклади дошкільної освіти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, лікарськ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і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амбулаторі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ї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загальної практики сімейної 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lastRenderedPageBreak/>
        <w:t>медицини, відділення поштового зв’язку, підприємства промисловості, торгівлі, тощо.</w:t>
      </w:r>
    </w:p>
    <w:p w:rsidR="008A48A8" w:rsidRDefault="008A48A8" w:rsidP="008A48A8">
      <w:pPr>
        <w:spacing w:after="225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3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Досягнення в технології виробництва синтетичної тари і </w:t>
      </w:r>
      <w:proofErr w:type="spellStart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упаковочної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продукції та продукції побутового вжитку, яка не підлягає поверненню для повторного вживання і не збирається для переробки, значною мірою вплинуло на збільшення утворення твердих побутових відходів  і негативно впливає на довкілля.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Збір та перевезення твердих побутових відходів на сміттєзвалище здійснюється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Старовижівським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ВУЖКГ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на підставі договорів укладених з  фізичними та юридичними особами.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Селищною радою затверджено схему санітарної очистки селища.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Централізований збір твердих побутових відходів  на території  населен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их 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пункт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ів селищної ради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забезпечує систематичне  вивезення  твердих побутових відходів  та покращує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санітарний стан та благоустрій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.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ІІ. Основні завдання Програми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Основним завданням даної Програми є покращення екологічного стану території населен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их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пункт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ів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, зменшення обсягів утворення відходів, та безпечне для довкілля поводження з ними; впровадження новітніх технологій і сучасних та ефективних засобів поводження з відходами, впровадження системи моніторингу поводження з твердими побутовими відходами та покращення обліку  у сфері поводження з відходами, та за рахунок цього зменшення негативного впливу твердих побутових відходів на довкілля і здоров’я населення.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Для досягнення мети програми передбачається реформування системи санітарного очищення,  посилення контролю за поводженням з відходами на території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ради,  зменшення обсягів їх утворення та упровадження нових сучасних високоефективних методів збирання, сортування та перевезення.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ІІІ. Основні напрямки розв’язання завдань Програми</w:t>
      </w:r>
    </w:p>
    <w:p w:rsidR="008A48A8" w:rsidRPr="00CE1FAC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 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Розв’язати основні завдання можливо за такими напрямками: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ліквідація несанкціонованих стихійних смітників;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облаштування  контейнерних майданчиків;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впровадження новітніх технологій щодо роздільного збирання  ТПВ.</w:t>
      </w:r>
    </w:p>
    <w:p w:rsidR="008A48A8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</w:pPr>
    </w:p>
    <w:p w:rsidR="008A48A8" w:rsidRPr="00CE1FAC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ІV. Механізм </w:t>
      </w:r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та фінансове забезпечення </w:t>
      </w: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Програми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 </w:t>
      </w:r>
    </w:p>
    <w:p w:rsidR="008A48A8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</w:p>
    <w:p w:rsidR="008A48A8" w:rsidRDefault="008A48A8" w:rsidP="008A48A8">
      <w:pPr>
        <w:spacing w:after="225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4</w:t>
      </w:r>
    </w:p>
    <w:p w:rsidR="008A48A8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Контроль за ходом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реалізації програми здійснюють: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відділ землевпорядкування та охорони навколишнього середовища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,  постійн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а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комісі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я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селищної ради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  <w:r w:rsidRPr="00967E1E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ради.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967E1E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ab/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Виконання Програми відповідно до своїх повноважень на місцевому рівні забезпечує селищна рада, суб’єкти господарювання, мешканці населених пунктів.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Фінансове забезпечення реалізації заходів, передбачених програмою, базується на основі чинного законодавства із залученням коштів: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бюджету селищної ради;</w:t>
      </w:r>
    </w:p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–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інших джерел не заборонених чинним законодавством України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.</w:t>
      </w:r>
    </w:p>
    <w:p w:rsidR="008A48A8" w:rsidRPr="00CE1FAC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V. Очікувані результати впровадження Програми</w:t>
      </w:r>
    </w:p>
    <w:p w:rsidR="008A48A8" w:rsidRPr="00CE1FAC" w:rsidRDefault="008A48A8" w:rsidP="008A48A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 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Виконання Програми дасть змогу: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  зменшити шкідливий  вплив  побутових  відходів  на навколишнє природне середовище та здоров’я людини;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  створити умови для очищення населених пунктів від  побутових відходів;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зменшити обсяги утворення та видалення побутових відходів, роздільне збирання дозволить вилучати корисні компоненти відходів, що мають ресурсну цінність;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упровадити нові технології у сфері  поводження  з  побутовими відходами;</w:t>
      </w:r>
    </w:p>
    <w:p w:rsidR="008A48A8" w:rsidRPr="00CE1FAC" w:rsidRDefault="008A48A8" w:rsidP="008A48A8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– поліпшити якість  обслуговування  населених  пунктів  у сфері поводження з побутовими відходами.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Централізоване вивезення твердих побутових відходів з території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населених пунктів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забезпечить чистоту, покращить санітарний стан та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благоустрій населених пунктів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селищної ради.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Організація  робіт щодо залучення до збору сміття мешканців приватних домоволодінь призведе до зменшення кількості несанкціонованих смітників на берегах водойм, у зелених зонах, та позитивно позначиться на екологічній ситуації.</w:t>
      </w:r>
    </w:p>
    <w:p w:rsidR="008A48A8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Також необхідне систематичне проведення роз’яснювальної робота з жителями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.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 xml:space="preserve"> Громадянська обізнаність призводить до зміни розуміння та </w:t>
      </w: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lastRenderedPageBreak/>
        <w:t>поведінки людей, що зменшує кількість створюваних відходів та сприяє покращенню безпечного поводження з твердими побутовими відходами.</w:t>
      </w:r>
    </w:p>
    <w:p w:rsidR="008A48A8" w:rsidRPr="00CE1FAC" w:rsidRDefault="008A48A8" w:rsidP="008A48A8">
      <w:pPr>
        <w:spacing w:after="225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5</w:t>
      </w:r>
    </w:p>
    <w:p w:rsidR="008A48A8" w:rsidRPr="00CE1FAC" w:rsidRDefault="008A48A8" w:rsidP="008A48A8">
      <w:pPr>
        <w:spacing w:after="225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Враховуючи європейський досвід вирішення питань поводження з побутовими відходами, а також діючу законодавчу базу, принцип поводження з твердими побутовими відходами полягає у максимальному поверненні до виробничого циклу вторинної сировини і тільки в разі неможливості їх повторного застосування підлягають видаленню.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Заходи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Програми поводження з твердими побутовими відходами</w:t>
      </w:r>
    </w:p>
    <w:p w:rsidR="008A48A8" w:rsidRPr="00CE1FAC" w:rsidRDefault="008A48A8" w:rsidP="008A48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на території </w:t>
      </w:r>
      <w:proofErr w:type="spellStart"/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 селищної ради на 2019 рік</w:t>
      </w:r>
      <w:r w:rsidRPr="00CE1FAC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 </w:t>
      </w:r>
    </w:p>
    <w:tbl>
      <w:tblPr>
        <w:tblW w:w="9631" w:type="dxa"/>
        <w:tblCellSpacing w:w="15" w:type="dxa"/>
        <w:tblBorders>
          <w:left w:val="single" w:sz="6" w:space="0" w:color="EAEAEA"/>
        </w:tblBorders>
        <w:shd w:val="clear" w:color="auto" w:fill="F9F9F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2640"/>
        <w:gridCol w:w="1294"/>
        <w:gridCol w:w="1457"/>
        <w:gridCol w:w="1126"/>
      </w:tblGrid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Заходи Програми</w:t>
            </w:r>
          </w:p>
          <w:p w:rsidR="008A48A8" w:rsidRPr="00CE1FAC" w:rsidRDefault="008A48A8" w:rsidP="004E56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 </w:t>
            </w:r>
          </w:p>
          <w:p w:rsidR="008A48A8" w:rsidRPr="00CE1FAC" w:rsidRDefault="008A48A8" w:rsidP="004E56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 </w:t>
            </w:r>
          </w:p>
          <w:p w:rsidR="008A48A8" w:rsidRPr="00CE1FAC" w:rsidRDefault="008A48A8" w:rsidP="004E56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 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Виконавці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Термін виконання</w:t>
            </w:r>
          </w:p>
          <w:p w:rsidR="008A48A8" w:rsidRPr="00CE1FAC" w:rsidRDefault="008A48A8" w:rsidP="004E56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(рік)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proofErr w:type="spellStart"/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Джерела      фіна</w:t>
            </w:r>
            <w:proofErr w:type="spellEnd"/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нсування</w:t>
            </w:r>
          </w:p>
          <w:p w:rsidR="008A48A8" w:rsidRPr="00CE1FAC" w:rsidRDefault="008A48A8" w:rsidP="004E56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 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bdr w:val="none" w:sz="0" w:space="0" w:color="auto" w:frame="1"/>
                <w:lang w:eastAsia="uk-UA"/>
              </w:rPr>
              <w:t>Обсяги фінансування</w:t>
            </w:r>
          </w:p>
        </w:tc>
      </w:tr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1. Затвердження схеми санітарної очистки території </w:t>
            </w: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Старовижівської</w:t>
            </w:r>
            <w:proofErr w:type="spellEnd"/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селищної ради 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Старовижівська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селищна рада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, ВУЖКГ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201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9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Не потребує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</w:tc>
      </w:tr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2. Забезпечувати своєчасну та ефективну роботу по збиранню та вивезенню твердих  побутових відходів з територій об’єктів благоустрою селищної ради.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ВУЖКГ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2019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Місцевий бюджет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</w:tc>
      </w:tr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3. Координаційно-інформаційна робота депутатів 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селищної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ради,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членів виконкому та керівників установ, які знаходяться на території 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селищної ради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, щодо проведення навчально-виховної та роз’яснювальної 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lastRenderedPageBreak/>
              <w:t>роботи з громадянами про поводження з твердими побутовими відходами та роздільного їх збирання.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lastRenderedPageBreak/>
              <w:t>Старовижівська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селищна рада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2019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Не потребує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</w:tc>
      </w:tr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Р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обот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а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по ліквідації несанкціонованих сміттєзвалищ та недопущенню утворення стихійних смітників.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Старовижівська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селищна рада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, ВУЖКГ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2019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Місцевий бюджет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</w:tc>
      </w:tr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5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. Проведення  рейдів-перевірок    санітарного    стану  прибудинкових та прилеглих до об’єктів  територій  з залученням представників правоохоронних органів (у разі потреби).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Старовижівська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селищна рада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, ВУЖКГ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 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2019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Не потребує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</w:tc>
      </w:tr>
      <w:tr w:rsidR="008A48A8" w:rsidRPr="00CE1FAC" w:rsidTr="004E567C">
        <w:trPr>
          <w:tblCellSpacing w:w="15" w:type="dxa"/>
        </w:trPr>
        <w:tc>
          <w:tcPr>
            <w:tcW w:w="3069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6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Запровадження системи роздільного збирання ТПВ.</w:t>
            </w:r>
          </w:p>
        </w:tc>
        <w:tc>
          <w:tcPr>
            <w:tcW w:w="2610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Старовижівська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 xml:space="preserve"> 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селищна рада</w:t>
            </w: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, ВУЖКГ</w:t>
            </w: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  </w:t>
            </w:r>
          </w:p>
        </w:tc>
        <w:tc>
          <w:tcPr>
            <w:tcW w:w="1264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2019</w:t>
            </w:r>
          </w:p>
          <w:p w:rsidR="008A48A8" w:rsidRPr="00CE1FAC" w:rsidRDefault="008A48A8" w:rsidP="004E567C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 w:rsidRPr="00CE1FAC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427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  <w:tcMar>
              <w:top w:w="60" w:type="dxa"/>
              <w:left w:w="180" w:type="dxa"/>
              <w:bottom w:w="60" w:type="dxa"/>
              <w:right w:w="180" w:type="dxa"/>
            </w:tcMar>
            <w:vAlign w:val="bottom"/>
            <w:hideMark/>
          </w:tcPr>
          <w:p w:rsidR="008A48A8" w:rsidRPr="00CE1FAC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  <w:t>Місцевий бюджет, інші джерела не заборонені законодавством</w:t>
            </w:r>
          </w:p>
        </w:tc>
        <w:tc>
          <w:tcPr>
            <w:tcW w:w="1081" w:type="dxa"/>
            <w:tcBorders>
              <w:top w:val="single" w:sz="6" w:space="0" w:color="EAEAEA"/>
              <w:left w:val="nil"/>
              <w:bottom w:val="single" w:sz="6" w:space="0" w:color="EAEAEA"/>
              <w:right w:val="single" w:sz="6" w:space="0" w:color="EAEAEA"/>
            </w:tcBorders>
            <w:shd w:val="clear" w:color="auto" w:fill="F9F9F9"/>
          </w:tcPr>
          <w:p w:rsidR="008A48A8" w:rsidRDefault="008A48A8" w:rsidP="004E5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uk-UA"/>
              </w:rPr>
            </w:pPr>
          </w:p>
        </w:tc>
      </w:tr>
    </w:tbl>
    <w:p w:rsidR="008A48A8" w:rsidRPr="00CE1FAC" w:rsidRDefault="008A48A8" w:rsidP="008A48A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</w:pPr>
      <w:r w:rsidRPr="00CE1FAC">
        <w:rPr>
          <w:rFonts w:ascii="Times New Roman" w:eastAsia="Times New Roman" w:hAnsi="Times New Roman" w:cs="Times New Roman"/>
          <w:color w:val="1D1D1D"/>
          <w:sz w:val="28"/>
          <w:szCs w:val="28"/>
          <w:lang w:eastAsia="uk-UA"/>
        </w:rPr>
        <w:t> </w:t>
      </w:r>
    </w:p>
    <w:p w:rsidR="008A48A8" w:rsidRPr="00967E1E" w:rsidRDefault="008A48A8" w:rsidP="008A48A8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 xml:space="preserve">Секретар ради                                                                                      Є. І. </w:t>
      </w:r>
      <w:proofErr w:type="spellStart"/>
      <w:r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  <w:bdr w:val="none" w:sz="0" w:space="0" w:color="auto" w:frame="1"/>
          <w:lang w:eastAsia="uk-UA"/>
        </w:rPr>
        <w:t>Рябук</w:t>
      </w:r>
      <w:proofErr w:type="spellEnd"/>
    </w:p>
    <w:p w:rsidR="008A48A8" w:rsidRDefault="008A48A8" w:rsidP="008A48A8"/>
    <w:p w:rsidR="00A171C6" w:rsidRPr="008A48A8" w:rsidRDefault="00A171C6">
      <w:pPr>
        <w:rPr>
          <w:rFonts w:ascii="Times New Roman" w:hAnsi="Times New Roman" w:cs="Times New Roman"/>
          <w:sz w:val="28"/>
          <w:szCs w:val="28"/>
        </w:rPr>
      </w:pPr>
    </w:p>
    <w:sectPr w:rsidR="00A171C6" w:rsidRPr="008A48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E1F"/>
    <w:rsid w:val="00597E1F"/>
    <w:rsid w:val="008A48A8"/>
    <w:rsid w:val="00A171C6"/>
    <w:rsid w:val="00D3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6591</Words>
  <Characters>3758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2019-05-21T09:19:00Z</cp:lastPrinted>
  <dcterms:created xsi:type="dcterms:W3CDTF">2019-05-21T05:32:00Z</dcterms:created>
  <dcterms:modified xsi:type="dcterms:W3CDTF">2019-05-21T09:30:00Z</dcterms:modified>
</cp:coreProperties>
</file>