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EB" w:rsidRDefault="00C87AEB" w:rsidP="00C87AE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B0493B5" wp14:editId="39A3508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87AEB" w:rsidRPr="00D944A3" w:rsidRDefault="00C87AEB" w:rsidP="00C87AE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87AEB" w:rsidRDefault="00C87AEB" w:rsidP="00C87AE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87AEB" w:rsidRDefault="00C87AEB" w:rsidP="00C87AE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87AEB" w:rsidRDefault="00C87AEB" w:rsidP="00C87AE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87AEB" w:rsidRPr="00507E60" w:rsidRDefault="00C87AEB" w:rsidP="00C87AE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87AEB" w:rsidRDefault="00C87AEB" w:rsidP="00C87AE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87AEB" w:rsidRDefault="00C87AEB" w:rsidP="00C87AE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87AEB" w:rsidRPr="00D24112" w:rsidRDefault="00C87AEB" w:rsidP="00C87A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 грудня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158</w:t>
      </w:r>
    </w:p>
    <w:p w:rsidR="00C87AEB" w:rsidRPr="007403C0" w:rsidRDefault="00C87AEB" w:rsidP="00C87A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Pr="00031B79" w:rsidRDefault="00C87AEB" w:rsidP="00C87AEB">
      <w:pPr>
        <w:rPr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встановлення</w:t>
      </w:r>
      <w:r w:rsidRPr="007A30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відкоригованих</w:t>
      </w:r>
      <w:r w:rsidRPr="007A3090">
        <w:rPr>
          <w:sz w:val="28"/>
          <w:szCs w:val="28"/>
          <w:lang w:val="uk-UA"/>
        </w:rPr>
        <w:t xml:space="preserve"> тарифів</w:t>
      </w:r>
    </w:p>
    <w:p w:rsidR="00C87AEB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на послуги з водопостачання</w:t>
      </w:r>
      <w:r>
        <w:rPr>
          <w:sz w:val="28"/>
          <w:szCs w:val="28"/>
          <w:lang w:val="uk-UA"/>
        </w:rPr>
        <w:t>,</w:t>
      </w:r>
      <w:r w:rsidRPr="007A3090">
        <w:rPr>
          <w:sz w:val="28"/>
          <w:szCs w:val="28"/>
          <w:lang w:val="uk-UA"/>
        </w:rPr>
        <w:t xml:space="preserve"> водовідведення 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7A3090">
        <w:rPr>
          <w:sz w:val="28"/>
          <w:szCs w:val="28"/>
          <w:lang w:val="uk-UA"/>
        </w:rPr>
        <w:t xml:space="preserve">виробничому управлінню 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житлово-комунального господарства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</w:t>
      </w:r>
    </w:p>
    <w:p w:rsidR="00C87AEB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  <w:t xml:space="preserve">Відповідно до статті 28 Закону України «Про місцеве самоврядування в Україні», Закону України «Про житлово-комунальні послуги», постанови Кабінету Міністрів України від 01.06.2011 року № 869 «Про забезпечення єдиного підходу до формування тарифів на житлово-комунальні послуги», наказу Міністерства регіонального розвитку, будівництва та житлово-комунального господарства України від 30.07.2012 року №390 «Про затвердження Порядку доведення до споживачів інформації про перелік житлово-комунальних послуг, структуру цін/тарифів, зміну цін/тарифів з обґрунтуванням її необхідності та про врахування відповідної позиції територіальних громад», рішення виконавчого комітету селищної ради від 25 вересня 2014 року №83 «Про встановлення тарифів на водопостачання, водовідведення </w:t>
      </w: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 w:rsidRPr="007A3090">
        <w:rPr>
          <w:sz w:val="28"/>
          <w:szCs w:val="28"/>
          <w:lang w:val="uk-UA"/>
        </w:rPr>
        <w:t xml:space="preserve"> ВУЖКГ», клопотання </w:t>
      </w:r>
      <w:proofErr w:type="spellStart"/>
      <w:r w:rsidRPr="007A3090">
        <w:rPr>
          <w:sz w:val="28"/>
          <w:szCs w:val="28"/>
          <w:lang w:val="uk-UA"/>
        </w:rPr>
        <w:t>Старовижівського</w:t>
      </w:r>
      <w:proofErr w:type="spellEnd"/>
      <w:r w:rsidRPr="007A3090">
        <w:rPr>
          <w:sz w:val="28"/>
          <w:szCs w:val="28"/>
          <w:lang w:val="uk-UA"/>
        </w:rPr>
        <w:t xml:space="preserve"> ВУЖКГ від </w:t>
      </w:r>
      <w:r>
        <w:rPr>
          <w:sz w:val="28"/>
          <w:szCs w:val="28"/>
          <w:lang w:val="uk-UA"/>
        </w:rPr>
        <w:t>26.12.2017 року №219</w:t>
      </w:r>
      <w:r w:rsidRPr="007A3090">
        <w:rPr>
          <w:sz w:val="28"/>
          <w:szCs w:val="28"/>
          <w:lang w:val="uk-UA"/>
        </w:rPr>
        <w:t xml:space="preserve">, доведеної до відома споживачів інформації про загальний розмір тарифу та його структуру, обґрунтування причин зміни тарифу шляхом опублікування  відповідної інформації в газеті «Сільські новини» </w:t>
      </w:r>
      <w:r w:rsidR="008452F4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23 грудня 2017 року</w:t>
      </w:r>
    </w:p>
    <w:p w:rsidR="00F52DAF" w:rsidRPr="007A3090" w:rsidRDefault="00F52DAF" w:rsidP="00C87AEB">
      <w:pPr>
        <w:jc w:val="both"/>
        <w:rPr>
          <w:sz w:val="28"/>
          <w:szCs w:val="28"/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7A3090">
        <w:rPr>
          <w:sz w:val="28"/>
          <w:szCs w:val="28"/>
          <w:lang w:val="uk-UA"/>
        </w:rPr>
        <w:t>Старовижівської</w:t>
      </w:r>
      <w:proofErr w:type="spellEnd"/>
      <w:r w:rsidRPr="007A3090">
        <w:rPr>
          <w:sz w:val="28"/>
          <w:szCs w:val="28"/>
          <w:lang w:val="uk-UA"/>
        </w:rPr>
        <w:t xml:space="preserve"> селищної ради вирішив: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 xml:space="preserve">Встановити </w:t>
      </w:r>
      <w:r w:rsidRPr="007A3090">
        <w:rPr>
          <w:sz w:val="28"/>
          <w:szCs w:val="28"/>
          <w:lang w:val="uk-UA"/>
        </w:rPr>
        <w:t xml:space="preserve">   </w:t>
      </w: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 w:rsidRPr="007A3090">
        <w:rPr>
          <w:sz w:val="28"/>
          <w:szCs w:val="28"/>
          <w:lang w:val="uk-UA"/>
        </w:rPr>
        <w:t xml:space="preserve">  ВУЖКГ  </w:t>
      </w:r>
      <w:r>
        <w:rPr>
          <w:sz w:val="28"/>
          <w:szCs w:val="28"/>
          <w:lang w:val="uk-UA"/>
        </w:rPr>
        <w:t>відкориговані</w:t>
      </w:r>
      <w:r w:rsidRPr="007A30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тарифи </w:t>
      </w:r>
      <w:r w:rsidRPr="007A3090">
        <w:rPr>
          <w:sz w:val="28"/>
          <w:szCs w:val="28"/>
          <w:lang w:val="uk-UA"/>
        </w:rPr>
        <w:t>на послуги з водопостачання</w:t>
      </w:r>
      <w:r>
        <w:rPr>
          <w:sz w:val="28"/>
          <w:szCs w:val="28"/>
          <w:lang w:val="uk-UA"/>
        </w:rPr>
        <w:t>,</w:t>
      </w:r>
      <w:r w:rsidRPr="007A3090">
        <w:rPr>
          <w:sz w:val="28"/>
          <w:szCs w:val="28"/>
          <w:lang w:val="uk-UA"/>
        </w:rPr>
        <w:t xml:space="preserve"> водовідведення</w:t>
      </w:r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слідуючих</w:t>
      </w:r>
      <w:proofErr w:type="spellEnd"/>
      <w:r>
        <w:rPr>
          <w:sz w:val="28"/>
          <w:szCs w:val="28"/>
          <w:lang w:val="uk-UA"/>
        </w:rPr>
        <w:t xml:space="preserve"> розмірах:</w:t>
      </w:r>
    </w:p>
    <w:p w:rsidR="00F52DAF" w:rsidRDefault="00F52DAF" w:rsidP="00C87AEB">
      <w:pPr>
        <w:jc w:val="both"/>
        <w:rPr>
          <w:sz w:val="28"/>
          <w:szCs w:val="28"/>
          <w:lang w:val="uk-UA"/>
        </w:rPr>
      </w:pPr>
    </w:p>
    <w:p w:rsidR="00C87AEB" w:rsidRDefault="00F73346" w:rsidP="00C87A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C87AEB">
        <w:rPr>
          <w:sz w:val="28"/>
          <w:szCs w:val="28"/>
          <w:lang w:val="uk-UA"/>
        </w:rPr>
        <w:t xml:space="preserve"> на водопостачання 8,26  грн.</w:t>
      </w:r>
      <w:r w:rsidR="008452F4">
        <w:rPr>
          <w:sz w:val="28"/>
          <w:szCs w:val="28"/>
          <w:lang w:val="uk-UA"/>
        </w:rPr>
        <w:t>( вісім гривень 26 копійок)</w:t>
      </w:r>
      <w:r w:rsidR="00C87AEB">
        <w:rPr>
          <w:sz w:val="28"/>
          <w:szCs w:val="28"/>
          <w:lang w:val="uk-UA"/>
        </w:rPr>
        <w:t xml:space="preserve"> за 1 м. куб.;</w:t>
      </w:r>
    </w:p>
    <w:p w:rsidR="00F52DAF" w:rsidRDefault="00F52DAF" w:rsidP="00C87AEB">
      <w:pPr>
        <w:ind w:firstLine="708"/>
        <w:jc w:val="both"/>
        <w:rPr>
          <w:sz w:val="28"/>
          <w:szCs w:val="28"/>
          <w:lang w:val="uk-UA"/>
        </w:rPr>
      </w:pPr>
    </w:p>
    <w:p w:rsidR="00C87AEB" w:rsidRDefault="00F73346" w:rsidP="00C87A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C87AEB">
        <w:rPr>
          <w:sz w:val="28"/>
          <w:szCs w:val="28"/>
          <w:lang w:val="uk-UA"/>
        </w:rPr>
        <w:t xml:space="preserve"> на водовідведення 16,08  грн. </w:t>
      </w:r>
      <w:r w:rsidR="008452F4">
        <w:rPr>
          <w:sz w:val="28"/>
          <w:szCs w:val="28"/>
          <w:lang w:val="uk-UA"/>
        </w:rPr>
        <w:t xml:space="preserve">( шістнадцять гривень 08 копійок) </w:t>
      </w:r>
      <w:bookmarkStart w:id="0" w:name="_GoBack"/>
      <w:bookmarkEnd w:id="0"/>
      <w:r w:rsidR="00C87AEB">
        <w:rPr>
          <w:sz w:val="28"/>
          <w:szCs w:val="28"/>
          <w:lang w:val="uk-UA"/>
        </w:rPr>
        <w:t>з</w:t>
      </w:r>
      <w:r w:rsidR="00F52DAF">
        <w:rPr>
          <w:sz w:val="28"/>
          <w:szCs w:val="28"/>
          <w:lang w:val="uk-UA"/>
        </w:rPr>
        <w:t xml:space="preserve">а </w:t>
      </w:r>
      <w:r w:rsidR="00C87AEB">
        <w:rPr>
          <w:sz w:val="28"/>
          <w:szCs w:val="28"/>
          <w:lang w:val="uk-UA"/>
        </w:rPr>
        <w:t xml:space="preserve"> 1м. куб.</w:t>
      </w:r>
      <w:r>
        <w:rPr>
          <w:sz w:val="28"/>
          <w:szCs w:val="28"/>
          <w:lang w:val="uk-UA"/>
        </w:rPr>
        <w:t>;</w:t>
      </w:r>
    </w:p>
    <w:p w:rsidR="008452F4" w:rsidRDefault="008452F4" w:rsidP="00C87AEB">
      <w:pPr>
        <w:ind w:firstLine="708"/>
        <w:jc w:val="both"/>
        <w:rPr>
          <w:sz w:val="28"/>
          <w:szCs w:val="28"/>
          <w:lang w:val="uk-UA"/>
        </w:rPr>
      </w:pPr>
    </w:p>
    <w:p w:rsidR="00F73346" w:rsidRDefault="00F73346" w:rsidP="00C87AEB">
      <w:pPr>
        <w:ind w:firstLine="708"/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ind w:firstLine="708"/>
        <w:jc w:val="center"/>
        <w:rPr>
          <w:sz w:val="28"/>
          <w:szCs w:val="28"/>
          <w:lang w:val="uk-UA"/>
        </w:rPr>
      </w:pPr>
    </w:p>
    <w:p w:rsidR="00C87AEB" w:rsidRDefault="00F52DAF" w:rsidP="00F52DA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F52DAF" w:rsidRDefault="00F52DAF" w:rsidP="00F52DAF">
      <w:pPr>
        <w:ind w:firstLine="708"/>
        <w:jc w:val="center"/>
        <w:rPr>
          <w:sz w:val="28"/>
          <w:szCs w:val="28"/>
          <w:lang w:val="uk-UA"/>
        </w:rPr>
      </w:pPr>
    </w:p>
    <w:p w:rsidR="00C87AEB" w:rsidRPr="007A3090" w:rsidRDefault="00C87AEB" w:rsidP="00C87AEB">
      <w:pPr>
        <w:ind w:firstLine="708"/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2.  </w:t>
      </w: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 w:rsidRPr="007A3090">
        <w:rPr>
          <w:sz w:val="28"/>
          <w:szCs w:val="28"/>
          <w:lang w:val="uk-UA"/>
        </w:rPr>
        <w:t xml:space="preserve">  ВУЖКГ  зміну тарифів на  послуги з водопостачання</w:t>
      </w:r>
      <w:r w:rsidR="00F73346">
        <w:rPr>
          <w:sz w:val="28"/>
          <w:szCs w:val="28"/>
          <w:lang w:val="uk-UA"/>
        </w:rPr>
        <w:t xml:space="preserve">, </w:t>
      </w:r>
      <w:r w:rsidRPr="007A3090">
        <w:rPr>
          <w:sz w:val="28"/>
          <w:szCs w:val="28"/>
          <w:lang w:val="uk-UA"/>
        </w:rPr>
        <w:t xml:space="preserve"> водовідведення</w:t>
      </w:r>
      <w:r w:rsidR="00F73346">
        <w:rPr>
          <w:sz w:val="28"/>
          <w:szCs w:val="28"/>
          <w:lang w:val="uk-UA"/>
        </w:rPr>
        <w:t xml:space="preserve"> </w:t>
      </w:r>
      <w:r w:rsidRPr="007A3090">
        <w:rPr>
          <w:sz w:val="28"/>
          <w:szCs w:val="28"/>
          <w:lang w:val="uk-UA"/>
        </w:rPr>
        <w:t xml:space="preserve"> оприлюднити в засобах масової інформації.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 </w:t>
      </w:r>
      <w:r w:rsidRPr="007A3090">
        <w:rPr>
          <w:sz w:val="28"/>
          <w:szCs w:val="28"/>
          <w:lang w:val="uk-UA"/>
        </w:rPr>
        <w:tab/>
        <w:t xml:space="preserve">3. Це рішення набирає чинності з </w:t>
      </w:r>
      <w:r>
        <w:rPr>
          <w:sz w:val="28"/>
          <w:szCs w:val="28"/>
          <w:lang w:val="uk-UA"/>
        </w:rPr>
        <w:t>01</w:t>
      </w:r>
      <w:r w:rsidRPr="007A30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Pr="007A3090">
        <w:rPr>
          <w:sz w:val="28"/>
          <w:szCs w:val="28"/>
          <w:lang w:val="uk-UA"/>
        </w:rPr>
        <w:t xml:space="preserve"> 201</w:t>
      </w:r>
      <w:r w:rsidR="00F73346">
        <w:rPr>
          <w:sz w:val="28"/>
          <w:szCs w:val="28"/>
          <w:lang w:val="uk-UA"/>
        </w:rPr>
        <w:t>8</w:t>
      </w:r>
      <w:r w:rsidRPr="007A3090">
        <w:rPr>
          <w:sz w:val="28"/>
          <w:szCs w:val="28"/>
          <w:lang w:val="uk-UA"/>
        </w:rPr>
        <w:t xml:space="preserve"> року.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     </w:t>
      </w:r>
      <w:r w:rsidRPr="007A3090">
        <w:rPr>
          <w:sz w:val="28"/>
          <w:szCs w:val="28"/>
          <w:lang w:val="uk-UA"/>
        </w:rPr>
        <w:tab/>
        <w:t xml:space="preserve"> 4.   Контроль за виконанням рішення покласти на заступника селищного голови з питань діяльності виконавчих органів ради.</w:t>
      </w: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</w:p>
    <w:p w:rsidR="00C87AEB" w:rsidRPr="007A3090" w:rsidRDefault="00C87AEB" w:rsidP="00C87AEB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>
      <w:pPr>
        <w:jc w:val="both"/>
        <w:rPr>
          <w:sz w:val="28"/>
          <w:szCs w:val="28"/>
          <w:lang w:val="uk-UA"/>
        </w:rPr>
      </w:pPr>
    </w:p>
    <w:p w:rsidR="00C87AEB" w:rsidRDefault="00C87AEB" w:rsidP="00C87AEB"/>
    <w:p w:rsidR="00C87AEB" w:rsidRDefault="00C87AEB" w:rsidP="00C87AEB"/>
    <w:p w:rsidR="00C87AEB" w:rsidRDefault="00C87AEB" w:rsidP="00C87AEB"/>
    <w:p w:rsidR="003A6E41" w:rsidRDefault="003A6E41"/>
    <w:sectPr w:rsidR="003A6E4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2A4"/>
    <w:rsid w:val="001F22A4"/>
    <w:rsid w:val="002449A2"/>
    <w:rsid w:val="003A6E41"/>
    <w:rsid w:val="008452F4"/>
    <w:rsid w:val="00C87AEB"/>
    <w:rsid w:val="00F52DAF"/>
    <w:rsid w:val="00F557A0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7AE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87A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7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AE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7AE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87A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7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AE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2018-01-03T08:31:00Z</cp:lastPrinted>
  <dcterms:created xsi:type="dcterms:W3CDTF">2017-12-27T10:42:00Z</dcterms:created>
  <dcterms:modified xsi:type="dcterms:W3CDTF">2018-01-03T09:04:00Z</dcterms:modified>
</cp:coreProperties>
</file>