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2F9" w:rsidRDefault="00B372F9" w:rsidP="00B372F9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778CE080" wp14:editId="728D74A0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B372F9" w:rsidRPr="00D944A3" w:rsidRDefault="00B372F9" w:rsidP="00B372F9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B372F9" w:rsidRDefault="00B372F9" w:rsidP="00B372F9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B372F9" w:rsidRDefault="00B372F9" w:rsidP="00B372F9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B372F9" w:rsidRDefault="00B372F9" w:rsidP="00B372F9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B372F9" w:rsidRPr="00507E60" w:rsidRDefault="00B372F9" w:rsidP="00B372F9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B372F9" w:rsidRDefault="00B372F9" w:rsidP="00B372F9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B372F9" w:rsidRDefault="00B372F9" w:rsidP="00B372F9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B372F9" w:rsidRPr="00D24112" w:rsidRDefault="00B372F9" w:rsidP="00B372F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23 лютого  2017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2</w:t>
      </w:r>
      <w:r w:rsidR="00806E7A">
        <w:rPr>
          <w:sz w:val="28"/>
          <w:szCs w:val="28"/>
          <w:u w:val="single"/>
          <w:lang w:val="uk-UA"/>
        </w:rPr>
        <w:t>1</w:t>
      </w:r>
    </w:p>
    <w:p w:rsidR="00B372F9" w:rsidRPr="007403C0" w:rsidRDefault="00B372F9" w:rsidP="00B372F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B372F9" w:rsidRDefault="00B372F9" w:rsidP="00B372F9">
      <w:pPr>
        <w:jc w:val="both"/>
        <w:rPr>
          <w:sz w:val="28"/>
          <w:szCs w:val="28"/>
          <w:lang w:val="uk-UA"/>
        </w:rPr>
      </w:pPr>
    </w:p>
    <w:p w:rsidR="00B372F9" w:rsidRDefault="00B372F9" w:rsidP="00B372F9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06E7A">
        <w:rPr>
          <w:rFonts w:ascii="Times New Roman" w:hAnsi="Times New Roman"/>
          <w:bCs/>
          <w:sz w:val="28"/>
          <w:szCs w:val="28"/>
          <w:lang w:val="uk-UA"/>
        </w:rPr>
        <w:t>тарифи з виробництва</w:t>
      </w:r>
    </w:p>
    <w:p w:rsidR="00806E7A" w:rsidRDefault="00806E7A" w:rsidP="00806E7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теплової енергії ПП «</w:t>
      </w:r>
      <w:proofErr w:type="spellStart"/>
      <w:r>
        <w:rPr>
          <w:sz w:val="28"/>
          <w:szCs w:val="28"/>
          <w:lang w:val="uk-UA"/>
        </w:rPr>
        <w:t>Енерготранссервіс</w:t>
      </w:r>
      <w:proofErr w:type="spellEnd"/>
      <w:r>
        <w:rPr>
          <w:sz w:val="28"/>
          <w:szCs w:val="28"/>
          <w:lang w:val="uk-UA"/>
        </w:rPr>
        <w:t xml:space="preserve"> –К»</w:t>
      </w:r>
    </w:p>
    <w:p w:rsidR="00806E7A" w:rsidRDefault="00806E7A" w:rsidP="00806E7A">
      <w:pPr>
        <w:rPr>
          <w:sz w:val="28"/>
          <w:szCs w:val="28"/>
          <w:lang w:val="uk-UA"/>
        </w:rPr>
      </w:pPr>
    </w:p>
    <w:p w:rsidR="00806E7A" w:rsidRDefault="00806E7A" w:rsidP="00806E7A">
      <w:pPr>
        <w:rPr>
          <w:sz w:val="28"/>
          <w:szCs w:val="28"/>
          <w:lang w:val="uk-UA"/>
        </w:rPr>
      </w:pPr>
    </w:p>
    <w:p w:rsidR="00F92D59" w:rsidRDefault="00806E7A" w:rsidP="00F92D5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Відповідно до підпункту 2 пункту «а» статті 28 Закону України «Про місцеве самоврядування в Україні», статей 7, 31 Закону України «Про житлово-комунальні послуги»,  </w:t>
      </w:r>
      <w:r w:rsidR="00F92D59">
        <w:rPr>
          <w:sz w:val="28"/>
          <w:szCs w:val="28"/>
          <w:lang w:val="uk-UA"/>
        </w:rPr>
        <w:t>експертного висновку комунального підприємства «Інформаційно-аналітичний центр «</w:t>
      </w:r>
      <w:proofErr w:type="spellStart"/>
      <w:r w:rsidR="00F92D59">
        <w:rPr>
          <w:sz w:val="28"/>
          <w:szCs w:val="28"/>
          <w:lang w:val="uk-UA"/>
        </w:rPr>
        <w:t>Волиньенергософт</w:t>
      </w:r>
      <w:proofErr w:type="spellEnd"/>
      <w:r w:rsidR="00F92D59">
        <w:rPr>
          <w:sz w:val="28"/>
          <w:szCs w:val="28"/>
          <w:lang w:val="uk-UA"/>
        </w:rPr>
        <w:t>» від 27 січня 2017 року , клопотання ПП «</w:t>
      </w:r>
      <w:proofErr w:type="spellStart"/>
      <w:r w:rsidR="00F92D59">
        <w:rPr>
          <w:sz w:val="28"/>
          <w:szCs w:val="28"/>
          <w:lang w:val="uk-UA"/>
        </w:rPr>
        <w:t>Енерготранссервіс</w:t>
      </w:r>
      <w:proofErr w:type="spellEnd"/>
      <w:r w:rsidR="00F92D59">
        <w:rPr>
          <w:sz w:val="28"/>
          <w:szCs w:val="28"/>
          <w:lang w:val="uk-UA"/>
        </w:rPr>
        <w:t xml:space="preserve"> –К»</w:t>
      </w:r>
      <w:r w:rsidR="00F92D59">
        <w:rPr>
          <w:sz w:val="28"/>
          <w:szCs w:val="28"/>
          <w:lang w:val="uk-UA"/>
        </w:rPr>
        <w:t xml:space="preserve"> від 15.02.2017 року №15/02/17-01</w:t>
      </w:r>
    </w:p>
    <w:p w:rsidR="00F92D59" w:rsidRDefault="00F92D59" w:rsidP="00F92D59">
      <w:pPr>
        <w:jc w:val="both"/>
        <w:rPr>
          <w:sz w:val="28"/>
          <w:szCs w:val="28"/>
          <w:lang w:val="uk-UA"/>
        </w:rPr>
      </w:pPr>
    </w:p>
    <w:p w:rsidR="00F92D59" w:rsidRDefault="00F92D59" w:rsidP="00F92D5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виконавчий комітет селищної ради вирішив:</w:t>
      </w:r>
    </w:p>
    <w:p w:rsidR="00F92D59" w:rsidRDefault="00F92D59" w:rsidP="00F92D59">
      <w:pPr>
        <w:jc w:val="both"/>
        <w:rPr>
          <w:sz w:val="28"/>
          <w:szCs w:val="28"/>
          <w:lang w:val="uk-UA"/>
        </w:rPr>
      </w:pPr>
    </w:p>
    <w:p w:rsidR="00F92D59" w:rsidRDefault="00F92D59" w:rsidP="00F92D59">
      <w:pPr>
        <w:pStyle w:val="a7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Продовжити на 2017 рік термін дії рішення виконавчого комітету селищної ради від 25 лютого 2016 року №21 «Про встановлення тарифів з виробництва теплової енергії для потреб бюджетних установ </w:t>
      </w:r>
      <w:r w:rsidR="00E47F30">
        <w:rPr>
          <w:sz w:val="28"/>
          <w:szCs w:val="28"/>
          <w:lang w:val="uk-UA"/>
        </w:rPr>
        <w:t>на території селищної ради».</w:t>
      </w:r>
    </w:p>
    <w:p w:rsidR="00E47F30" w:rsidRDefault="00E47F30" w:rsidP="00F92D59">
      <w:pPr>
        <w:pStyle w:val="a7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Взяти до відома, що рішенням виконавчого комітету від 25.02.2016 року №21 встановлено тариф з виробництва теплової енергії для бюджетних установ в розмірі 1316, 00 гривень за 1 </w:t>
      </w:r>
      <w:proofErr w:type="spellStart"/>
      <w:r>
        <w:rPr>
          <w:sz w:val="28"/>
          <w:szCs w:val="28"/>
          <w:lang w:val="uk-UA"/>
        </w:rPr>
        <w:t>Гкал</w:t>
      </w:r>
      <w:proofErr w:type="spellEnd"/>
      <w:r>
        <w:rPr>
          <w:sz w:val="28"/>
          <w:szCs w:val="28"/>
          <w:lang w:val="uk-UA"/>
        </w:rPr>
        <w:t xml:space="preserve"> за адресами:</w:t>
      </w:r>
    </w:p>
    <w:p w:rsidR="00E47F30" w:rsidRDefault="00E47F30" w:rsidP="00F92D59">
      <w:pPr>
        <w:pStyle w:val="a7"/>
        <w:ind w:left="0" w:firstLine="708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>, вулиця Лесі Українки,1;</w:t>
      </w:r>
    </w:p>
    <w:p w:rsidR="00E47F30" w:rsidRDefault="00E47F30" w:rsidP="00F92D59">
      <w:pPr>
        <w:pStyle w:val="a7"/>
        <w:ind w:left="0" w:firstLine="708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>, вулиця Шевченка,6.</w:t>
      </w:r>
    </w:p>
    <w:p w:rsidR="00E47F30" w:rsidRDefault="00E47F30" w:rsidP="00F92D59">
      <w:pPr>
        <w:pStyle w:val="a7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Згідно пункту 8 Порядку формування тарифів на теплову енергію, її виробництво, транспортування та постачання, послуги з централізованого опалення і постачання гарячої води, затвердженого постановою Кабінету Міністрів України від 01.06.2011 року №869 протягом дії рішення виконавчого комітету може проводитись перерахування тарифів з виробництва теплової енергії шляхом коригування.</w:t>
      </w:r>
    </w:p>
    <w:p w:rsidR="00E47F30" w:rsidRDefault="00E47F30" w:rsidP="00F92D59">
      <w:pPr>
        <w:pStyle w:val="a7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З рішенням ознайомити керівників бюджетних установ.</w:t>
      </w:r>
    </w:p>
    <w:p w:rsidR="00E47F30" w:rsidRDefault="00E47F30" w:rsidP="00E47F30">
      <w:pPr>
        <w:pStyle w:val="a7"/>
        <w:ind w:left="0"/>
        <w:jc w:val="both"/>
        <w:rPr>
          <w:sz w:val="28"/>
          <w:szCs w:val="28"/>
          <w:lang w:val="uk-UA"/>
        </w:rPr>
      </w:pPr>
    </w:p>
    <w:p w:rsidR="00E47F30" w:rsidRDefault="00E47F30" w:rsidP="00E47F30">
      <w:pPr>
        <w:pStyle w:val="a7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селищного голови</w:t>
      </w:r>
    </w:p>
    <w:p w:rsidR="00E47F30" w:rsidRDefault="00E47F30" w:rsidP="00E47F30">
      <w:pPr>
        <w:pStyle w:val="a7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питань діяльності виконавчих</w:t>
      </w:r>
    </w:p>
    <w:p w:rsidR="00E47F30" w:rsidRPr="00F92D59" w:rsidRDefault="00E47F30" w:rsidP="00E47F30">
      <w:pPr>
        <w:pStyle w:val="a7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органів  ради                                                                                    В.В. Бондар</w:t>
      </w:r>
      <w:bookmarkStart w:id="0" w:name="_GoBack"/>
      <w:bookmarkEnd w:id="0"/>
    </w:p>
    <w:p w:rsidR="00F92D59" w:rsidRDefault="00F92D59" w:rsidP="00F92D59">
      <w:pPr>
        <w:jc w:val="both"/>
        <w:rPr>
          <w:sz w:val="28"/>
          <w:szCs w:val="28"/>
          <w:lang w:val="uk-UA"/>
        </w:rPr>
      </w:pPr>
    </w:p>
    <w:p w:rsidR="00806E7A" w:rsidRPr="00806E7A" w:rsidRDefault="00806E7A" w:rsidP="00F92D59">
      <w:pPr>
        <w:jc w:val="both"/>
        <w:rPr>
          <w:sz w:val="28"/>
          <w:szCs w:val="28"/>
          <w:lang w:val="uk-UA"/>
        </w:rPr>
      </w:pPr>
    </w:p>
    <w:p w:rsidR="00B750C6" w:rsidRDefault="00B750C6" w:rsidP="00F92D59">
      <w:pPr>
        <w:jc w:val="both"/>
        <w:rPr>
          <w:lang w:val="uk-UA"/>
        </w:rPr>
      </w:pPr>
    </w:p>
    <w:p w:rsidR="00E42EFD" w:rsidRDefault="00E42EFD" w:rsidP="00F92D5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</w:p>
    <w:p w:rsidR="00E42EFD" w:rsidRDefault="00E42EFD" w:rsidP="00F92D5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</w:t>
      </w:r>
    </w:p>
    <w:p w:rsidR="00E42EFD" w:rsidRDefault="00E42EFD" w:rsidP="00F92D5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</w:p>
    <w:p w:rsidR="00E42EFD" w:rsidRDefault="00E42EFD" w:rsidP="00E42EF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</w:p>
    <w:p w:rsidR="00E42EFD" w:rsidRPr="00700227" w:rsidRDefault="00E42EFD" w:rsidP="00E42EFD">
      <w:pPr>
        <w:rPr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</w:t>
      </w:r>
    </w:p>
    <w:p w:rsidR="000D3263" w:rsidRPr="000D3263" w:rsidRDefault="000D3263">
      <w:pPr>
        <w:rPr>
          <w:sz w:val="28"/>
          <w:szCs w:val="28"/>
          <w:lang w:val="uk-UA"/>
        </w:rPr>
      </w:pPr>
    </w:p>
    <w:sectPr w:rsidR="000D3263" w:rsidRPr="000D3263" w:rsidSect="00422454">
      <w:pgSz w:w="11906" w:h="16838"/>
      <w:pgMar w:top="28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9F72AA"/>
    <w:multiLevelType w:val="hybridMultilevel"/>
    <w:tmpl w:val="A98A81DA"/>
    <w:lvl w:ilvl="0" w:tplc="96A853D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734"/>
    <w:rsid w:val="00023FD1"/>
    <w:rsid w:val="00083423"/>
    <w:rsid w:val="00090A81"/>
    <w:rsid w:val="000A1734"/>
    <w:rsid w:val="000B3138"/>
    <w:rsid w:val="000D3263"/>
    <w:rsid w:val="00212DE6"/>
    <w:rsid w:val="00422454"/>
    <w:rsid w:val="00806E7A"/>
    <w:rsid w:val="00952527"/>
    <w:rsid w:val="00A30D80"/>
    <w:rsid w:val="00B372F9"/>
    <w:rsid w:val="00B750C6"/>
    <w:rsid w:val="00C47178"/>
    <w:rsid w:val="00D73FB0"/>
    <w:rsid w:val="00E42EFD"/>
    <w:rsid w:val="00E47F30"/>
    <w:rsid w:val="00E75316"/>
    <w:rsid w:val="00F92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2F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372F9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B372F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B372F9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B372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72F9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List Paragraph"/>
    <w:basedOn w:val="a"/>
    <w:uiPriority w:val="34"/>
    <w:qFormat/>
    <w:rsid w:val="00A30D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2F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372F9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B372F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B372F9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B372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72F9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List Paragraph"/>
    <w:basedOn w:val="a"/>
    <w:uiPriority w:val="34"/>
    <w:qFormat/>
    <w:rsid w:val="00A30D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1277</Words>
  <Characters>729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8</cp:revision>
  <cp:lastPrinted>2017-02-27T11:00:00Z</cp:lastPrinted>
  <dcterms:created xsi:type="dcterms:W3CDTF">2017-02-21T10:35:00Z</dcterms:created>
  <dcterms:modified xsi:type="dcterms:W3CDTF">2017-02-27T12:13:00Z</dcterms:modified>
</cp:coreProperties>
</file>