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303CE" w:rsidRDefault="002303CE" w:rsidP="002303CE">
      <w:pPr>
        <w:jc w:val="center"/>
        <w:rPr>
          <w:lang w:val="uk-UA"/>
        </w:rPr>
      </w:pPr>
    </w:p>
    <w:p w:rsidR="00A1585C" w:rsidRDefault="00A1585C" w:rsidP="002303CE">
      <w:pPr>
        <w:jc w:val="center"/>
        <w:rPr>
          <w:lang w:val="uk-UA"/>
        </w:rPr>
      </w:pPr>
    </w:p>
    <w:p w:rsidR="002303CE" w:rsidRPr="0052506A" w:rsidRDefault="00536AC5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</w:t>
      </w:r>
      <w:r w:rsidR="007C7DAB">
        <w:rPr>
          <w:sz w:val="28"/>
          <w:szCs w:val="28"/>
          <w:u w:val="single"/>
          <w:lang w:val="uk-UA"/>
        </w:rPr>
        <w:t xml:space="preserve"> лютого</w:t>
      </w:r>
      <w:r w:rsidR="002303CE">
        <w:rPr>
          <w:sz w:val="28"/>
          <w:szCs w:val="28"/>
          <w:u w:val="single"/>
          <w:lang w:val="uk-UA"/>
        </w:rPr>
        <w:t xml:space="preserve"> </w:t>
      </w:r>
      <w:r w:rsidR="003D63D5">
        <w:rPr>
          <w:sz w:val="28"/>
          <w:szCs w:val="28"/>
          <w:u w:val="single"/>
          <w:lang w:val="uk-UA"/>
        </w:rPr>
        <w:t xml:space="preserve"> </w:t>
      </w:r>
      <w:r w:rsidR="002303CE">
        <w:rPr>
          <w:sz w:val="28"/>
          <w:szCs w:val="28"/>
          <w:u w:val="single"/>
          <w:lang w:val="uk-UA"/>
        </w:rPr>
        <w:t>202</w:t>
      </w:r>
      <w:r w:rsidR="008D11D6">
        <w:rPr>
          <w:sz w:val="28"/>
          <w:szCs w:val="28"/>
          <w:u w:val="single"/>
          <w:lang w:val="uk-UA"/>
        </w:rPr>
        <w:t>1</w:t>
      </w:r>
      <w:r w:rsidR="002303CE">
        <w:rPr>
          <w:sz w:val="28"/>
          <w:szCs w:val="28"/>
          <w:u w:val="single"/>
          <w:lang w:val="uk-UA"/>
        </w:rPr>
        <w:t xml:space="preserve"> р. </w:t>
      </w:r>
      <w:r w:rsidR="002303CE">
        <w:rPr>
          <w:sz w:val="28"/>
          <w:szCs w:val="28"/>
          <w:lang w:val="uk-UA"/>
        </w:rPr>
        <w:t xml:space="preserve">          </w:t>
      </w:r>
      <w:r w:rsidR="00943F0C">
        <w:rPr>
          <w:sz w:val="28"/>
          <w:szCs w:val="28"/>
          <w:lang w:val="uk-UA"/>
        </w:rPr>
        <w:t xml:space="preserve">          </w:t>
      </w:r>
      <w:r w:rsidR="002303CE">
        <w:rPr>
          <w:sz w:val="28"/>
          <w:szCs w:val="28"/>
          <w:lang w:val="uk-UA"/>
        </w:rPr>
        <w:t xml:space="preserve">   смт Стара Вижівка                              </w:t>
      </w:r>
      <w:r w:rsidR="007C7DAB">
        <w:rPr>
          <w:sz w:val="28"/>
          <w:szCs w:val="28"/>
          <w:lang w:val="uk-UA"/>
        </w:rPr>
        <w:t xml:space="preserve">   </w:t>
      </w:r>
      <w:r w:rsidR="00943F0C">
        <w:rPr>
          <w:sz w:val="28"/>
          <w:szCs w:val="28"/>
          <w:lang w:val="uk-UA"/>
        </w:rPr>
        <w:t xml:space="preserve">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677C38">
        <w:rPr>
          <w:sz w:val="28"/>
          <w:szCs w:val="28"/>
          <w:u w:val="single"/>
          <w:lang w:val="uk-UA"/>
        </w:rPr>
        <w:t>24</w:t>
      </w:r>
      <w:bookmarkStart w:id="0" w:name="_GoBack"/>
      <w:bookmarkEnd w:id="0"/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536AC5">
        <w:rPr>
          <w:sz w:val="28"/>
          <w:szCs w:val="28"/>
          <w:lang w:val="uk-UA"/>
        </w:rPr>
        <w:t>восьмої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A1585C" w:rsidRDefault="00A1585C" w:rsidP="002303CE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536AC5">
        <w:rPr>
          <w:sz w:val="28"/>
          <w:szCs w:val="28"/>
          <w:lang w:val="uk-UA"/>
        </w:rPr>
        <w:t>восьму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536AC5">
        <w:rPr>
          <w:sz w:val="28"/>
          <w:szCs w:val="28"/>
          <w:lang w:val="uk-UA"/>
        </w:rPr>
        <w:t>24</w:t>
      </w:r>
      <w:r w:rsidR="007C7DAB">
        <w:rPr>
          <w:sz w:val="28"/>
          <w:szCs w:val="28"/>
          <w:lang w:val="uk-UA"/>
        </w:rPr>
        <w:t xml:space="preserve"> лютого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C17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443032" w:rsidRDefault="00C261F5" w:rsidP="007C7DAB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1.1. </w:t>
      </w:r>
      <w:r w:rsidR="00536AC5" w:rsidRPr="00536AC5">
        <w:rPr>
          <w:sz w:val="28"/>
          <w:szCs w:val="28"/>
          <w:lang w:val="uk-UA"/>
        </w:rPr>
        <w:t>Про звернення Старовижівської селищної ради</w:t>
      </w:r>
      <w:r w:rsidR="00AC51B0">
        <w:rPr>
          <w:sz w:val="28"/>
          <w:szCs w:val="28"/>
          <w:lang w:val="uk-UA"/>
        </w:rPr>
        <w:t>;</w:t>
      </w:r>
    </w:p>
    <w:p w:rsidR="00536AC5" w:rsidRPr="00536AC5" w:rsidRDefault="007C7DAB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536AC5" w:rsidRPr="00536AC5">
        <w:rPr>
          <w:sz w:val="28"/>
          <w:szCs w:val="28"/>
          <w:lang w:val="uk-UA"/>
        </w:rPr>
        <w:t xml:space="preserve">Про депутатський запит депутата селищної ради </w:t>
      </w:r>
      <w:proofErr w:type="spellStart"/>
      <w:r w:rsidR="00536AC5" w:rsidRPr="00536AC5">
        <w:rPr>
          <w:sz w:val="28"/>
          <w:szCs w:val="28"/>
          <w:lang w:val="uk-UA"/>
        </w:rPr>
        <w:t>Шлапая</w:t>
      </w:r>
      <w:proofErr w:type="spellEnd"/>
      <w:r w:rsidR="00536AC5" w:rsidRPr="00536AC5">
        <w:rPr>
          <w:sz w:val="28"/>
          <w:szCs w:val="28"/>
          <w:lang w:val="uk-UA"/>
        </w:rPr>
        <w:t xml:space="preserve"> М.М. до голови</w:t>
      </w:r>
    </w:p>
    <w:p w:rsidR="007C7DAB" w:rsidRDefault="00536AC5" w:rsidP="00536AC5">
      <w:pPr>
        <w:jc w:val="both"/>
        <w:rPr>
          <w:sz w:val="28"/>
          <w:szCs w:val="28"/>
          <w:lang w:val="uk-UA"/>
        </w:rPr>
      </w:pPr>
      <w:r w:rsidRPr="00536AC5">
        <w:rPr>
          <w:sz w:val="28"/>
          <w:szCs w:val="28"/>
          <w:lang w:val="uk-UA"/>
        </w:rPr>
        <w:t>Старовижівської селищної ради</w:t>
      </w:r>
      <w:r w:rsidR="007C7DAB">
        <w:rPr>
          <w:sz w:val="28"/>
          <w:szCs w:val="28"/>
          <w:lang w:val="uk-UA"/>
        </w:rPr>
        <w:t>;</w:t>
      </w:r>
    </w:p>
    <w:p w:rsidR="00536AC5" w:rsidRP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536AC5">
        <w:rPr>
          <w:sz w:val="28"/>
          <w:szCs w:val="28"/>
          <w:lang w:val="uk-UA"/>
        </w:rPr>
        <w:t xml:space="preserve">Про здійснення повноважень у сфері державної реєстрації речових прав на 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 w:rsidRPr="00536AC5">
        <w:rPr>
          <w:sz w:val="28"/>
          <w:szCs w:val="28"/>
          <w:lang w:val="uk-UA"/>
        </w:rPr>
        <w:t>нерухоме майно, юридичних осіб, фізичних осіб-підприємців та громадських формувань</w:t>
      </w:r>
      <w:r>
        <w:rPr>
          <w:sz w:val="28"/>
          <w:szCs w:val="28"/>
          <w:lang w:val="uk-UA"/>
        </w:rPr>
        <w:t>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Pr="00536AC5">
        <w:t xml:space="preserve"> </w:t>
      </w:r>
      <w:r w:rsidRPr="00536AC5">
        <w:rPr>
          <w:sz w:val="28"/>
          <w:szCs w:val="28"/>
          <w:lang w:val="uk-UA"/>
        </w:rPr>
        <w:t>Про внесення змін до рішення селищної ради від 23.12.2020 № 4/15</w:t>
      </w:r>
      <w:r>
        <w:rPr>
          <w:sz w:val="28"/>
          <w:szCs w:val="28"/>
          <w:lang w:val="uk-UA"/>
        </w:rPr>
        <w:t xml:space="preserve"> </w:t>
      </w:r>
      <w:r w:rsidRPr="00536AC5">
        <w:rPr>
          <w:sz w:val="28"/>
          <w:szCs w:val="28"/>
          <w:lang w:val="uk-UA"/>
        </w:rPr>
        <w:t>«Про нову редакції Комплексної програми</w:t>
      </w:r>
      <w:r>
        <w:rPr>
          <w:sz w:val="28"/>
          <w:szCs w:val="28"/>
          <w:lang w:val="uk-UA"/>
        </w:rPr>
        <w:t xml:space="preserve"> </w:t>
      </w:r>
      <w:r w:rsidRPr="00536AC5">
        <w:rPr>
          <w:sz w:val="28"/>
          <w:szCs w:val="28"/>
          <w:lang w:val="uk-UA"/>
        </w:rPr>
        <w:t>соціального захисту населення                                                                                                                                                 по Стар</w:t>
      </w:r>
      <w:r>
        <w:rPr>
          <w:sz w:val="28"/>
          <w:szCs w:val="28"/>
          <w:lang w:val="uk-UA"/>
        </w:rPr>
        <w:t xml:space="preserve">овижівській селищній раді </w:t>
      </w:r>
      <w:r w:rsidRPr="00536AC5">
        <w:rPr>
          <w:sz w:val="28"/>
          <w:szCs w:val="28"/>
          <w:lang w:val="uk-UA"/>
        </w:rPr>
        <w:t>на 2020-2021 роки»</w:t>
      </w:r>
      <w:r>
        <w:rPr>
          <w:sz w:val="28"/>
          <w:szCs w:val="28"/>
          <w:lang w:val="uk-UA"/>
        </w:rPr>
        <w:t>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536AC5">
        <w:rPr>
          <w:sz w:val="28"/>
          <w:szCs w:val="28"/>
          <w:lang w:val="uk-UA"/>
        </w:rPr>
        <w:t>Про затвердження Положення про надання платних послуг закладами культури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Pr="00536AC5">
        <w:rPr>
          <w:sz w:val="28"/>
          <w:szCs w:val="28"/>
          <w:lang w:val="uk-UA"/>
        </w:rPr>
        <w:t xml:space="preserve">Про виготовлення детального плану території для розташування закладу торгівлі та автомобільної мийки в смт Стара Вижівка, по </w:t>
      </w:r>
      <w:proofErr w:type="spellStart"/>
      <w:r w:rsidRPr="00536AC5">
        <w:rPr>
          <w:sz w:val="28"/>
          <w:szCs w:val="28"/>
          <w:lang w:val="uk-UA"/>
        </w:rPr>
        <w:t>вул.Привокзальній</w:t>
      </w:r>
      <w:proofErr w:type="spellEnd"/>
      <w:r w:rsidRPr="00536AC5">
        <w:rPr>
          <w:sz w:val="28"/>
          <w:szCs w:val="28"/>
          <w:lang w:val="uk-UA"/>
        </w:rPr>
        <w:t xml:space="preserve"> на земельній ділянці з кадастровим номером 0725055100:01:014:0143</w:t>
      </w:r>
      <w:r>
        <w:rPr>
          <w:sz w:val="28"/>
          <w:szCs w:val="28"/>
          <w:lang w:val="uk-UA"/>
        </w:rPr>
        <w:t>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536AC5">
        <w:rPr>
          <w:sz w:val="28"/>
          <w:szCs w:val="28"/>
          <w:lang w:val="uk-UA"/>
        </w:rPr>
        <w:t xml:space="preserve">Про затвердження детального плану території  земельної ділянки для будівництва і обслуговування житлового будинку господарських будівель і споруд в </w:t>
      </w:r>
      <w:proofErr w:type="spellStart"/>
      <w:r w:rsidRPr="00536AC5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Pr="00536AC5">
        <w:rPr>
          <w:sz w:val="28"/>
          <w:szCs w:val="28"/>
          <w:lang w:val="uk-UA"/>
        </w:rPr>
        <w:t xml:space="preserve">Про затвердження детального плану території для розміщення будівель і споруд автомобільного транспорту (для обслуговування автостоянки) в смт Стара </w:t>
      </w:r>
      <w:r>
        <w:rPr>
          <w:sz w:val="28"/>
          <w:szCs w:val="28"/>
          <w:lang w:val="uk-UA"/>
        </w:rPr>
        <w:t>Вижівка, вул.Привокзальна, 9-Д;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1.9. </w:t>
      </w:r>
      <w:r w:rsidRPr="00536AC5">
        <w:rPr>
          <w:sz w:val="28"/>
          <w:szCs w:val="28"/>
          <w:lang w:val="uk-UA"/>
        </w:rPr>
        <w:t>Про затвердження звіту про експертну грошову оцінку земельної ділянки з кадастровим номером 0725055100:01:013:0269 в смт Стара Вижівка вул.Коцюбинського, 6</w:t>
      </w:r>
      <w:r>
        <w:rPr>
          <w:sz w:val="28"/>
          <w:szCs w:val="28"/>
          <w:lang w:val="uk-UA"/>
        </w:rPr>
        <w:t>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Pr="00536AC5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536AC5">
        <w:rPr>
          <w:sz w:val="28"/>
          <w:szCs w:val="28"/>
          <w:lang w:val="uk-UA"/>
        </w:rPr>
        <w:t>гр.Барчуку</w:t>
      </w:r>
      <w:proofErr w:type="spellEnd"/>
      <w:r w:rsidRPr="00536AC5">
        <w:rPr>
          <w:sz w:val="28"/>
          <w:szCs w:val="28"/>
          <w:lang w:val="uk-UA"/>
        </w:rPr>
        <w:t xml:space="preserve"> В.В. для будівництва і обслуговування житлового будинку, господарських будівель та споруд в </w:t>
      </w:r>
      <w:proofErr w:type="spellStart"/>
      <w:r w:rsidRPr="00536AC5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536AC5" w:rsidRDefault="00536AC5" w:rsidP="00536A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</w:t>
      </w:r>
      <w:r w:rsidRPr="00A6507F">
        <w:rPr>
          <w:lang w:val="uk-UA"/>
        </w:rPr>
        <w:t xml:space="preserve"> </w:t>
      </w:r>
      <w:r w:rsidRPr="00536AC5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536AC5">
        <w:rPr>
          <w:sz w:val="28"/>
          <w:szCs w:val="28"/>
          <w:lang w:val="uk-UA"/>
        </w:rPr>
        <w:t>гр.Іванову</w:t>
      </w:r>
      <w:proofErr w:type="spellEnd"/>
      <w:r w:rsidRPr="00536AC5">
        <w:rPr>
          <w:sz w:val="28"/>
          <w:szCs w:val="28"/>
          <w:lang w:val="uk-UA"/>
        </w:rPr>
        <w:t xml:space="preserve"> О.М. для будівництва і обслуговування житлового будинку, господарських будівель та споруд в </w:t>
      </w:r>
      <w:proofErr w:type="spellStart"/>
      <w:r w:rsidRPr="00536AC5">
        <w:rPr>
          <w:sz w:val="28"/>
          <w:szCs w:val="28"/>
          <w:lang w:val="uk-UA"/>
        </w:rPr>
        <w:t>с.Черемшанка</w:t>
      </w:r>
      <w:proofErr w:type="spellEnd"/>
      <w:r w:rsidR="00A6507F"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гр.Малиш</w:t>
      </w:r>
      <w:proofErr w:type="spellEnd"/>
      <w:r w:rsidRPr="00A6507F">
        <w:rPr>
          <w:sz w:val="28"/>
          <w:szCs w:val="28"/>
          <w:lang w:val="uk-UA"/>
        </w:rPr>
        <w:t xml:space="preserve"> Ю.П. для будівництва і обслуговування житлового будинку, господарських будівель та споруд в с.Седлище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гр.Муравчуку</w:t>
      </w:r>
      <w:proofErr w:type="spellEnd"/>
      <w:r w:rsidRPr="00A6507F">
        <w:rPr>
          <w:sz w:val="28"/>
          <w:szCs w:val="28"/>
          <w:lang w:val="uk-UA"/>
        </w:rPr>
        <w:t xml:space="preserve"> Я.В. для будівництва і обслуговування житлового будинку, господарських будівель та споруд в </w:t>
      </w:r>
      <w:proofErr w:type="spellStart"/>
      <w:r w:rsidRPr="00A6507F">
        <w:rPr>
          <w:sz w:val="28"/>
          <w:szCs w:val="28"/>
          <w:lang w:val="uk-UA"/>
        </w:rPr>
        <w:t>с.Нова</w:t>
      </w:r>
      <w:proofErr w:type="spellEnd"/>
      <w:r w:rsidRPr="00A6507F">
        <w:rPr>
          <w:sz w:val="28"/>
          <w:szCs w:val="28"/>
          <w:lang w:val="uk-UA"/>
        </w:rPr>
        <w:t xml:space="preserve"> Вижва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1.14.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гр.Савчуку</w:t>
      </w:r>
      <w:proofErr w:type="spellEnd"/>
      <w:r w:rsidRPr="00A6507F">
        <w:rPr>
          <w:sz w:val="28"/>
          <w:szCs w:val="28"/>
          <w:lang w:val="uk-UA"/>
        </w:rPr>
        <w:t xml:space="preserve"> А.С. для будівництва і обслуговування житлового будинку, господарських будівель та споруд в </w:t>
      </w:r>
      <w:proofErr w:type="spellStart"/>
      <w:r w:rsidRPr="00A6507F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1.15.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гр.Ящуку</w:t>
      </w:r>
      <w:proofErr w:type="spellEnd"/>
      <w:r w:rsidRPr="00A6507F">
        <w:rPr>
          <w:sz w:val="28"/>
          <w:szCs w:val="28"/>
          <w:lang w:val="uk-UA"/>
        </w:rPr>
        <w:t xml:space="preserve"> М.І. для будівництва і обслуговування житлового будинку, господарських будівель та споруд в </w:t>
      </w:r>
      <w:proofErr w:type="spellStart"/>
      <w:r w:rsidRPr="00A6507F">
        <w:rPr>
          <w:sz w:val="28"/>
          <w:szCs w:val="28"/>
          <w:lang w:val="uk-UA"/>
        </w:rPr>
        <w:t>с.Нова</w:t>
      </w:r>
      <w:proofErr w:type="spellEnd"/>
      <w:r w:rsidRPr="00A6507F">
        <w:rPr>
          <w:sz w:val="28"/>
          <w:szCs w:val="28"/>
          <w:lang w:val="uk-UA"/>
        </w:rPr>
        <w:t xml:space="preserve"> Вижва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1.16.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гр.Курилюку</w:t>
      </w:r>
      <w:proofErr w:type="spellEnd"/>
      <w:r w:rsidRPr="00A6507F">
        <w:rPr>
          <w:sz w:val="28"/>
          <w:szCs w:val="28"/>
          <w:lang w:val="uk-UA"/>
        </w:rPr>
        <w:t xml:space="preserve"> В.П.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1.17.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гр.Мохнюк</w:t>
      </w:r>
      <w:proofErr w:type="spellEnd"/>
      <w:r w:rsidRPr="00A6507F">
        <w:rPr>
          <w:sz w:val="28"/>
          <w:szCs w:val="28"/>
          <w:lang w:val="uk-UA"/>
        </w:rPr>
        <w:t xml:space="preserve"> Г.Г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1.18.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гр.Савчуку</w:t>
      </w:r>
      <w:proofErr w:type="spellEnd"/>
      <w:r w:rsidRPr="00A6507F">
        <w:rPr>
          <w:sz w:val="28"/>
          <w:szCs w:val="28"/>
          <w:lang w:val="uk-UA"/>
        </w:rPr>
        <w:t xml:space="preserve"> А.С.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1.19. </w:t>
      </w:r>
      <w:r w:rsidRPr="00A6507F">
        <w:rPr>
          <w:sz w:val="28"/>
          <w:szCs w:val="28"/>
          <w:lang w:val="uk-UA"/>
        </w:rPr>
        <w:t>Про затвердження проекту землеустрою  щодо відведення земельної ділянки гр.Семенюк В.В.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1.20.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гр.Сех</w:t>
      </w:r>
      <w:proofErr w:type="spellEnd"/>
      <w:r w:rsidRPr="00A6507F">
        <w:rPr>
          <w:sz w:val="28"/>
          <w:szCs w:val="28"/>
          <w:lang w:val="uk-UA"/>
        </w:rPr>
        <w:t xml:space="preserve"> І.В.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1.21.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гр.Сливці</w:t>
      </w:r>
      <w:proofErr w:type="spellEnd"/>
      <w:r w:rsidRPr="00A6507F">
        <w:rPr>
          <w:sz w:val="28"/>
          <w:szCs w:val="28"/>
          <w:lang w:val="uk-UA"/>
        </w:rPr>
        <w:t xml:space="preserve"> М.В.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1.22. </w:t>
      </w:r>
      <w:r w:rsidRPr="00A6507F">
        <w:rPr>
          <w:sz w:val="28"/>
          <w:szCs w:val="28"/>
          <w:lang w:val="uk-UA"/>
        </w:rPr>
        <w:t>Про затвердження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A6507F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гр.Шустваль</w:t>
      </w:r>
      <w:proofErr w:type="spellEnd"/>
      <w:r w:rsidRPr="00A6507F">
        <w:rPr>
          <w:sz w:val="28"/>
          <w:szCs w:val="28"/>
          <w:lang w:val="uk-UA"/>
        </w:rPr>
        <w:t xml:space="preserve"> М.П.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1.23.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гр.Гайдуку</w:t>
      </w:r>
      <w:proofErr w:type="spellEnd"/>
      <w:r w:rsidRPr="00A6507F">
        <w:rPr>
          <w:sz w:val="28"/>
          <w:szCs w:val="28"/>
          <w:lang w:val="uk-UA"/>
        </w:rPr>
        <w:t xml:space="preserve"> В.М. для індивідуального садівництва в </w:t>
      </w:r>
      <w:proofErr w:type="spellStart"/>
      <w:r w:rsidRPr="00A6507F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1.24.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гр.Гайдуку</w:t>
      </w:r>
      <w:proofErr w:type="spellEnd"/>
      <w:r w:rsidRPr="00A6507F">
        <w:rPr>
          <w:sz w:val="28"/>
          <w:szCs w:val="28"/>
          <w:lang w:val="uk-UA"/>
        </w:rPr>
        <w:t xml:space="preserve"> Н.В. для індивідуального садівництва в </w:t>
      </w:r>
      <w:proofErr w:type="spellStart"/>
      <w:r w:rsidRPr="00A6507F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1.25. </w:t>
      </w:r>
      <w:r w:rsidRPr="00A6507F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гр.Гайдуку</w:t>
      </w:r>
      <w:proofErr w:type="spellEnd"/>
      <w:r w:rsidRPr="00A6507F">
        <w:rPr>
          <w:sz w:val="28"/>
          <w:szCs w:val="28"/>
          <w:lang w:val="uk-UA"/>
        </w:rPr>
        <w:t xml:space="preserve"> О.В. для індивідуального садівництва в </w:t>
      </w:r>
      <w:proofErr w:type="spellStart"/>
      <w:r w:rsidRPr="00A6507F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1.26. </w:t>
      </w:r>
      <w:r w:rsidRPr="00A6507F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A6507F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A6507F">
        <w:rPr>
          <w:sz w:val="28"/>
          <w:szCs w:val="28"/>
          <w:lang w:val="uk-UA"/>
        </w:rPr>
        <w:t>гр.Зайцю</w:t>
      </w:r>
      <w:proofErr w:type="spellEnd"/>
      <w:r w:rsidRPr="00A6507F">
        <w:rPr>
          <w:sz w:val="28"/>
          <w:szCs w:val="28"/>
          <w:lang w:val="uk-UA"/>
        </w:rPr>
        <w:t xml:space="preserve"> О.С. для будівництва і обслуговування житлового будинку, господарських будівель і споруд присадибна ділянка) в </w:t>
      </w:r>
      <w:proofErr w:type="spellStart"/>
      <w:r w:rsidRPr="00A6507F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1.27. </w:t>
      </w:r>
      <w:r w:rsidRPr="00A6507F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A6507F">
        <w:rPr>
          <w:sz w:val="28"/>
          <w:szCs w:val="28"/>
          <w:lang w:val="uk-UA"/>
        </w:rPr>
        <w:t>гр.Даценко</w:t>
      </w:r>
      <w:proofErr w:type="spellEnd"/>
      <w:r w:rsidRPr="00A6507F">
        <w:rPr>
          <w:sz w:val="28"/>
          <w:szCs w:val="28"/>
          <w:lang w:val="uk-UA"/>
        </w:rPr>
        <w:t xml:space="preserve"> І.М.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1.28. </w:t>
      </w:r>
      <w:r w:rsidRPr="00A6507F">
        <w:rPr>
          <w:sz w:val="28"/>
          <w:szCs w:val="28"/>
          <w:lang w:val="uk-UA"/>
        </w:rPr>
        <w:t>Про затвердження технічних документацій</w:t>
      </w:r>
      <w:r>
        <w:rPr>
          <w:sz w:val="28"/>
          <w:szCs w:val="28"/>
          <w:lang w:val="uk-UA"/>
        </w:rPr>
        <w:t xml:space="preserve">  </w:t>
      </w:r>
      <w:r w:rsidRPr="00A6507F">
        <w:rPr>
          <w:sz w:val="28"/>
          <w:szCs w:val="28"/>
          <w:lang w:val="uk-UA"/>
        </w:rPr>
        <w:t xml:space="preserve"> із землеустрою  щодо встановлення меж</w:t>
      </w:r>
      <w:r>
        <w:rPr>
          <w:sz w:val="28"/>
          <w:szCs w:val="28"/>
          <w:lang w:val="uk-UA"/>
        </w:rPr>
        <w:t xml:space="preserve"> </w:t>
      </w:r>
      <w:r w:rsidRPr="00A6507F">
        <w:rPr>
          <w:sz w:val="28"/>
          <w:szCs w:val="28"/>
          <w:lang w:val="uk-UA"/>
        </w:rPr>
        <w:t>земельних ділянок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A6507F">
        <w:rPr>
          <w:sz w:val="28"/>
          <w:szCs w:val="28"/>
          <w:lang w:val="uk-UA"/>
        </w:rPr>
        <w:t>ФГ «</w:t>
      </w:r>
      <w:proofErr w:type="spellStart"/>
      <w:r w:rsidRPr="00A6507F">
        <w:rPr>
          <w:sz w:val="28"/>
          <w:szCs w:val="28"/>
          <w:lang w:val="uk-UA"/>
        </w:rPr>
        <w:t>Меденцев</w:t>
      </w:r>
      <w:proofErr w:type="spellEnd"/>
      <w:r w:rsidRPr="00A6507F">
        <w:rPr>
          <w:sz w:val="28"/>
          <w:szCs w:val="28"/>
          <w:lang w:val="uk-UA"/>
        </w:rPr>
        <w:t xml:space="preserve"> Агро» для ведення товарного сільськогосподарського виробництва за рахунок  не 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1.29. </w:t>
      </w:r>
      <w:r w:rsidRPr="00A6507F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A6507F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6507F">
        <w:rPr>
          <w:sz w:val="28"/>
          <w:szCs w:val="28"/>
          <w:lang w:val="uk-UA"/>
        </w:rPr>
        <w:t>гр.Стружуку</w:t>
      </w:r>
      <w:proofErr w:type="spellEnd"/>
      <w:r w:rsidRPr="00A6507F">
        <w:rPr>
          <w:sz w:val="28"/>
          <w:szCs w:val="28"/>
          <w:lang w:val="uk-UA"/>
        </w:rPr>
        <w:t xml:space="preserve"> В.В.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A6507F" w:rsidRDefault="00A6507F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1.30. </w:t>
      </w:r>
      <w:r w:rsidRPr="00A6507F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A6507F">
        <w:rPr>
          <w:sz w:val="28"/>
          <w:szCs w:val="28"/>
          <w:lang w:val="uk-UA"/>
        </w:rPr>
        <w:t>гр.Пусю</w:t>
      </w:r>
      <w:proofErr w:type="spellEnd"/>
      <w:r w:rsidRPr="00A6507F">
        <w:rPr>
          <w:sz w:val="28"/>
          <w:szCs w:val="28"/>
          <w:lang w:val="uk-UA"/>
        </w:rPr>
        <w:t xml:space="preserve"> М.М. для будівництва і обслуговування житлового будинку господарських будівель і споруд в </w:t>
      </w:r>
      <w:proofErr w:type="spellStart"/>
      <w:r w:rsidRPr="00A6507F">
        <w:rPr>
          <w:sz w:val="28"/>
          <w:szCs w:val="28"/>
          <w:lang w:val="uk-UA"/>
        </w:rPr>
        <w:t>с.Нова</w:t>
      </w:r>
      <w:proofErr w:type="spellEnd"/>
      <w:r w:rsidRPr="00A6507F">
        <w:rPr>
          <w:sz w:val="28"/>
          <w:szCs w:val="28"/>
          <w:lang w:val="uk-UA"/>
        </w:rPr>
        <w:t xml:space="preserve"> Вижва</w:t>
      </w:r>
      <w:r w:rsidR="0008295B">
        <w:rPr>
          <w:sz w:val="28"/>
          <w:szCs w:val="28"/>
          <w:lang w:val="uk-UA"/>
        </w:rPr>
        <w:t>;</w:t>
      </w:r>
    </w:p>
    <w:p w:rsidR="0008295B" w:rsidRDefault="0008295B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1.31. </w:t>
      </w:r>
      <w:r w:rsidRPr="000829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8295B">
        <w:rPr>
          <w:sz w:val="28"/>
          <w:szCs w:val="28"/>
          <w:lang w:val="uk-UA"/>
        </w:rPr>
        <w:t>гр.Дичці</w:t>
      </w:r>
      <w:proofErr w:type="spellEnd"/>
      <w:r w:rsidRPr="0008295B">
        <w:rPr>
          <w:sz w:val="28"/>
          <w:szCs w:val="28"/>
          <w:lang w:val="uk-UA"/>
        </w:rPr>
        <w:t xml:space="preserve"> Г.М. для ведення особистого селянського господарства в </w:t>
      </w:r>
      <w:proofErr w:type="spellStart"/>
      <w:r w:rsidRPr="0008295B">
        <w:rPr>
          <w:sz w:val="28"/>
          <w:szCs w:val="28"/>
          <w:lang w:val="uk-UA"/>
        </w:rPr>
        <w:t>с.Стара</w:t>
      </w:r>
      <w:proofErr w:type="spellEnd"/>
      <w:r w:rsidRPr="0008295B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08295B" w:rsidRDefault="0008295B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1.32. </w:t>
      </w:r>
      <w:r w:rsidRPr="000829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8295B">
        <w:rPr>
          <w:sz w:val="28"/>
          <w:szCs w:val="28"/>
          <w:lang w:val="uk-UA"/>
        </w:rPr>
        <w:t>гр.Каліщук</w:t>
      </w:r>
      <w:proofErr w:type="spellEnd"/>
      <w:r w:rsidRPr="0008295B">
        <w:rPr>
          <w:sz w:val="28"/>
          <w:szCs w:val="28"/>
          <w:lang w:val="uk-UA"/>
        </w:rPr>
        <w:t xml:space="preserve"> Л.С. для ведення особистого селянського господарства в смт Стара Вижівка</w:t>
      </w:r>
      <w:r>
        <w:rPr>
          <w:sz w:val="28"/>
          <w:szCs w:val="28"/>
          <w:lang w:val="uk-UA"/>
        </w:rPr>
        <w:t>;</w:t>
      </w:r>
    </w:p>
    <w:p w:rsidR="0008295B" w:rsidRDefault="0008295B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1.33. </w:t>
      </w:r>
      <w:r w:rsidRPr="000829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8295B">
        <w:rPr>
          <w:sz w:val="28"/>
          <w:szCs w:val="28"/>
          <w:lang w:val="uk-UA"/>
        </w:rPr>
        <w:t>гр.Поліщук</w:t>
      </w:r>
      <w:proofErr w:type="spellEnd"/>
      <w:r w:rsidRPr="0008295B">
        <w:rPr>
          <w:sz w:val="28"/>
          <w:szCs w:val="28"/>
          <w:lang w:val="uk-UA"/>
        </w:rPr>
        <w:t xml:space="preserve"> В.П. для ведення особистого селянського господарства в с.Мельники</w:t>
      </w:r>
      <w:r>
        <w:rPr>
          <w:sz w:val="28"/>
          <w:szCs w:val="28"/>
          <w:lang w:val="uk-UA"/>
        </w:rPr>
        <w:t>;</w:t>
      </w:r>
    </w:p>
    <w:p w:rsidR="0008295B" w:rsidRDefault="0008295B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1.34. </w:t>
      </w:r>
      <w:r w:rsidRPr="000829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8295B">
        <w:rPr>
          <w:sz w:val="28"/>
          <w:szCs w:val="28"/>
          <w:lang w:val="uk-UA"/>
        </w:rPr>
        <w:t>гр.Шустваль</w:t>
      </w:r>
      <w:proofErr w:type="spellEnd"/>
      <w:r w:rsidRPr="0008295B">
        <w:rPr>
          <w:sz w:val="28"/>
          <w:szCs w:val="28"/>
          <w:lang w:val="uk-UA"/>
        </w:rPr>
        <w:t xml:space="preserve"> Ю.А. для ведення особистого селянського господарства в </w:t>
      </w:r>
      <w:proofErr w:type="spellStart"/>
      <w:r w:rsidRPr="0008295B">
        <w:rPr>
          <w:sz w:val="28"/>
          <w:szCs w:val="28"/>
          <w:lang w:val="uk-UA"/>
        </w:rPr>
        <w:t>с.Нова</w:t>
      </w:r>
      <w:proofErr w:type="spellEnd"/>
      <w:r w:rsidRPr="0008295B">
        <w:rPr>
          <w:sz w:val="28"/>
          <w:szCs w:val="28"/>
          <w:lang w:val="uk-UA"/>
        </w:rPr>
        <w:t xml:space="preserve"> Вижва</w:t>
      </w:r>
      <w:r>
        <w:rPr>
          <w:sz w:val="28"/>
          <w:szCs w:val="28"/>
          <w:lang w:val="uk-UA"/>
        </w:rPr>
        <w:t>;</w:t>
      </w:r>
    </w:p>
    <w:p w:rsidR="0008295B" w:rsidRDefault="0008295B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1.35. </w:t>
      </w:r>
      <w:r w:rsidRPr="000829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8295B">
        <w:rPr>
          <w:sz w:val="28"/>
          <w:szCs w:val="28"/>
          <w:lang w:val="uk-UA"/>
        </w:rPr>
        <w:t>гр.Поліщук</w:t>
      </w:r>
      <w:proofErr w:type="spellEnd"/>
      <w:r w:rsidRPr="0008295B">
        <w:rPr>
          <w:sz w:val="28"/>
          <w:szCs w:val="28"/>
          <w:lang w:val="uk-UA"/>
        </w:rPr>
        <w:t xml:space="preserve"> В.П. для індивідуального садівництва в с.Мельники</w:t>
      </w:r>
      <w:r>
        <w:rPr>
          <w:sz w:val="28"/>
          <w:szCs w:val="28"/>
          <w:lang w:val="uk-UA"/>
        </w:rPr>
        <w:t>;</w:t>
      </w:r>
    </w:p>
    <w:p w:rsidR="0008295B" w:rsidRDefault="0008295B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1.36. </w:t>
      </w:r>
      <w:r w:rsidRPr="0008295B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08295B">
        <w:rPr>
          <w:sz w:val="28"/>
          <w:szCs w:val="28"/>
          <w:lang w:val="uk-UA"/>
        </w:rPr>
        <w:t>гр.Яриніч</w:t>
      </w:r>
      <w:proofErr w:type="spellEnd"/>
      <w:r w:rsidRPr="0008295B">
        <w:rPr>
          <w:sz w:val="28"/>
          <w:szCs w:val="28"/>
          <w:lang w:val="uk-UA"/>
        </w:rPr>
        <w:t xml:space="preserve"> Л.С. для індивідуального садівництва в </w:t>
      </w:r>
      <w:proofErr w:type="spellStart"/>
      <w:r w:rsidRPr="0008295B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08295B" w:rsidRDefault="0008295B" w:rsidP="00A65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1.37. </w:t>
      </w:r>
      <w:r w:rsidRPr="0008295B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08295B">
        <w:rPr>
          <w:sz w:val="28"/>
          <w:szCs w:val="28"/>
          <w:lang w:val="uk-UA"/>
        </w:rPr>
        <w:t>гр.Романчуку</w:t>
      </w:r>
      <w:proofErr w:type="spellEnd"/>
      <w:r w:rsidRPr="0008295B">
        <w:rPr>
          <w:sz w:val="28"/>
          <w:szCs w:val="28"/>
          <w:lang w:val="uk-UA"/>
        </w:rPr>
        <w:t xml:space="preserve"> П.І. для будівництва і обслуговування житлового будинку господарських будівель і споруд (присадибна діля</w:t>
      </w:r>
      <w:r>
        <w:rPr>
          <w:sz w:val="28"/>
          <w:szCs w:val="28"/>
          <w:lang w:val="uk-UA"/>
        </w:rPr>
        <w:t>нка);</w:t>
      </w:r>
    </w:p>
    <w:p w:rsidR="0008295B" w:rsidRDefault="0008295B" w:rsidP="000829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1.38. </w:t>
      </w:r>
      <w:r w:rsidRPr="0008295B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громадянам </w:t>
      </w:r>
      <w:proofErr w:type="spellStart"/>
      <w:r w:rsidRPr="0008295B">
        <w:rPr>
          <w:sz w:val="28"/>
          <w:szCs w:val="28"/>
          <w:lang w:val="uk-UA"/>
        </w:rPr>
        <w:t>Макарук</w:t>
      </w:r>
      <w:proofErr w:type="spellEnd"/>
      <w:r w:rsidRPr="0008295B">
        <w:rPr>
          <w:sz w:val="28"/>
          <w:szCs w:val="28"/>
          <w:lang w:val="uk-UA"/>
        </w:rPr>
        <w:t xml:space="preserve"> М. С., </w:t>
      </w:r>
      <w:proofErr w:type="spellStart"/>
      <w:r w:rsidRPr="0008295B">
        <w:rPr>
          <w:sz w:val="28"/>
          <w:szCs w:val="28"/>
          <w:lang w:val="uk-UA"/>
        </w:rPr>
        <w:t>Макаруку</w:t>
      </w:r>
      <w:proofErr w:type="spellEnd"/>
      <w:r w:rsidRPr="0008295B">
        <w:rPr>
          <w:sz w:val="28"/>
          <w:szCs w:val="28"/>
          <w:lang w:val="uk-UA"/>
        </w:rPr>
        <w:t xml:space="preserve"> О.О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295B" w:rsidRDefault="0008295B" w:rsidP="000829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1.39. </w:t>
      </w:r>
      <w:r w:rsidRPr="0008295B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місцевості)за рахунок </w:t>
      </w:r>
      <w:proofErr w:type="spellStart"/>
      <w:r w:rsidRPr="0008295B">
        <w:rPr>
          <w:sz w:val="28"/>
          <w:szCs w:val="28"/>
          <w:lang w:val="uk-UA"/>
        </w:rPr>
        <w:t>невитребуваних</w:t>
      </w:r>
      <w:proofErr w:type="spellEnd"/>
      <w:r w:rsidRPr="0008295B">
        <w:rPr>
          <w:sz w:val="28"/>
          <w:szCs w:val="28"/>
          <w:lang w:val="uk-UA"/>
        </w:rPr>
        <w:t xml:space="preserve"> (нерозподілених) часток (паїв) </w:t>
      </w:r>
      <w:proofErr w:type="spellStart"/>
      <w:r w:rsidRPr="0008295B">
        <w:rPr>
          <w:sz w:val="28"/>
          <w:szCs w:val="28"/>
          <w:lang w:val="uk-UA"/>
        </w:rPr>
        <w:t>гр.Фасолі</w:t>
      </w:r>
      <w:proofErr w:type="spellEnd"/>
      <w:r w:rsidRPr="0008295B">
        <w:rPr>
          <w:sz w:val="28"/>
          <w:szCs w:val="28"/>
          <w:lang w:val="uk-UA"/>
        </w:rPr>
        <w:t xml:space="preserve"> О.І.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08295B" w:rsidRDefault="0008295B" w:rsidP="000829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1.40. </w:t>
      </w:r>
      <w:r w:rsidRPr="0008295B">
        <w:rPr>
          <w:sz w:val="28"/>
          <w:szCs w:val="28"/>
          <w:lang w:val="uk-UA"/>
        </w:rPr>
        <w:t xml:space="preserve">Про дозвіл  ФГ «ЯСИН» на розроблення технічних документацій із землеустрою щодо встановлення (відновлення) меж земельних ділянок для ведення товарного сільськогосподарського виробництва за рахунок </w:t>
      </w:r>
      <w:proofErr w:type="spellStart"/>
      <w:r w:rsidRPr="0008295B">
        <w:rPr>
          <w:sz w:val="28"/>
          <w:szCs w:val="28"/>
          <w:lang w:val="uk-UA"/>
        </w:rPr>
        <w:t>невитребуваних</w:t>
      </w:r>
      <w:proofErr w:type="spellEnd"/>
      <w:r w:rsidRPr="0008295B">
        <w:rPr>
          <w:sz w:val="28"/>
          <w:szCs w:val="28"/>
          <w:lang w:val="uk-UA"/>
        </w:rPr>
        <w:t xml:space="preserve">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08295B" w:rsidRDefault="0008295B" w:rsidP="000829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1.41. </w:t>
      </w:r>
      <w:r w:rsidRPr="0008295B">
        <w:rPr>
          <w:sz w:val="28"/>
          <w:szCs w:val="28"/>
          <w:lang w:val="uk-UA"/>
        </w:rPr>
        <w:t>Про визнання таким, що втратило чинність рішення селищної ради від 29.10.2020 р. № 21/55</w:t>
      </w:r>
      <w:r>
        <w:rPr>
          <w:sz w:val="28"/>
          <w:szCs w:val="28"/>
          <w:lang w:val="uk-UA"/>
        </w:rPr>
        <w:t>.</w:t>
      </w:r>
    </w:p>
    <w:p w:rsidR="00AC51B0" w:rsidRDefault="00AC51B0" w:rsidP="00AC51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8295B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. Різне.</w:t>
      </w: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52506A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52" w:rsidRDefault="00006252" w:rsidP="0052506A">
      <w:r>
        <w:separator/>
      </w:r>
    </w:p>
  </w:endnote>
  <w:endnote w:type="continuationSeparator" w:id="0">
    <w:p w:rsidR="00006252" w:rsidRDefault="00006252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52" w:rsidRDefault="00006252" w:rsidP="0052506A">
      <w:r>
        <w:separator/>
      </w:r>
    </w:p>
  </w:footnote>
  <w:footnote w:type="continuationSeparator" w:id="0">
    <w:p w:rsidR="00006252" w:rsidRDefault="00006252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38">
          <w:rPr>
            <w:noProof/>
          </w:rPr>
          <w:t>2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99"/>
    <w:rsid w:val="00006252"/>
    <w:rsid w:val="00016C51"/>
    <w:rsid w:val="00024678"/>
    <w:rsid w:val="00024DBD"/>
    <w:rsid w:val="0002759B"/>
    <w:rsid w:val="00052F8F"/>
    <w:rsid w:val="0008295B"/>
    <w:rsid w:val="000F2E7D"/>
    <w:rsid w:val="001018E5"/>
    <w:rsid w:val="00122A93"/>
    <w:rsid w:val="00134C74"/>
    <w:rsid w:val="00145394"/>
    <w:rsid w:val="0015474F"/>
    <w:rsid w:val="001727D6"/>
    <w:rsid w:val="001955F8"/>
    <w:rsid w:val="001A6B07"/>
    <w:rsid w:val="001C0BE3"/>
    <w:rsid w:val="001F2B2D"/>
    <w:rsid w:val="001F7545"/>
    <w:rsid w:val="002303CE"/>
    <w:rsid w:val="002474F1"/>
    <w:rsid w:val="00250366"/>
    <w:rsid w:val="00260A2B"/>
    <w:rsid w:val="00262379"/>
    <w:rsid w:val="00277B00"/>
    <w:rsid w:val="0028254D"/>
    <w:rsid w:val="002941B7"/>
    <w:rsid w:val="002C3DE6"/>
    <w:rsid w:val="002F2FE1"/>
    <w:rsid w:val="00321921"/>
    <w:rsid w:val="00363803"/>
    <w:rsid w:val="003709B9"/>
    <w:rsid w:val="003819D4"/>
    <w:rsid w:val="003C17CA"/>
    <w:rsid w:val="003D63D5"/>
    <w:rsid w:val="004112FF"/>
    <w:rsid w:val="00443032"/>
    <w:rsid w:val="004814B3"/>
    <w:rsid w:val="00482EC1"/>
    <w:rsid w:val="004857C8"/>
    <w:rsid w:val="00494403"/>
    <w:rsid w:val="004C75BC"/>
    <w:rsid w:val="0052506A"/>
    <w:rsid w:val="00536AC5"/>
    <w:rsid w:val="00556B96"/>
    <w:rsid w:val="00561F72"/>
    <w:rsid w:val="00576EA8"/>
    <w:rsid w:val="00593860"/>
    <w:rsid w:val="005A5C75"/>
    <w:rsid w:val="005B544B"/>
    <w:rsid w:val="005D0B69"/>
    <w:rsid w:val="005D3DDC"/>
    <w:rsid w:val="00653113"/>
    <w:rsid w:val="0065421F"/>
    <w:rsid w:val="00677C38"/>
    <w:rsid w:val="006E6B84"/>
    <w:rsid w:val="00704616"/>
    <w:rsid w:val="0071529B"/>
    <w:rsid w:val="007A3AD7"/>
    <w:rsid w:val="007B5B1B"/>
    <w:rsid w:val="007C59F3"/>
    <w:rsid w:val="007C7AA1"/>
    <w:rsid w:val="007C7DAB"/>
    <w:rsid w:val="007E4FAC"/>
    <w:rsid w:val="007F4533"/>
    <w:rsid w:val="008A2B75"/>
    <w:rsid w:val="008A4548"/>
    <w:rsid w:val="008A6663"/>
    <w:rsid w:val="008D11D6"/>
    <w:rsid w:val="00943F0C"/>
    <w:rsid w:val="00974BA5"/>
    <w:rsid w:val="00987BC4"/>
    <w:rsid w:val="009912F9"/>
    <w:rsid w:val="00996004"/>
    <w:rsid w:val="009C3A37"/>
    <w:rsid w:val="009C40B8"/>
    <w:rsid w:val="00A0363B"/>
    <w:rsid w:val="00A1585C"/>
    <w:rsid w:val="00A46762"/>
    <w:rsid w:val="00A6507F"/>
    <w:rsid w:val="00A825B3"/>
    <w:rsid w:val="00A83994"/>
    <w:rsid w:val="00AC51B0"/>
    <w:rsid w:val="00AD605B"/>
    <w:rsid w:val="00AE5D54"/>
    <w:rsid w:val="00B065D9"/>
    <w:rsid w:val="00B070E6"/>
    <w:rsid w:val="00BA42F3"/>
    <w:rsid w:val="00C261F5"/>
    <w:rsid w:val="00C37C38"/>
    <w:rsid w:val="00D21544"/>
    <w:rsid w:val="00D34999"/>
    <w:rsid w:val="00DC2460"/>
    <w:rsid w:val="00DF0BFA"/>
    <w:rsid w:val="00E01323"/>
    <w:rsid w:val="00E420B4"/>
    <w:rsid w:val="00E66485"/>
    <w:rsid w:val="00E90CA4"/>
    <w:rsid w:val="00EB747C"/>
    <w:rsid w:val="00EF00B9"/>
    <w:rsid w:val="00EF0BF1"/>
    <w:rsid w:val="00F3566C"/>
    <w:rsid w:val="00F918D4"/>
    <w:rsid w:val="00FB1D74"/>
    <w:rsid w:val="00FB1E1C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115F-AFD2-45AE-8A95-9837E6A3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5361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2021-02-04T12:45:00Z</cp:lastPrinted>
  <dcterms:created xsi:type="dcterms:W3CDTF">2021-02-22T13:23:00Z</dcterms:created>
  <dcterms:modified xsi:type="dcterms:W3CDTF">2021-02-22T13:54:00Z</dcterms:modified>
</cp:coreProperties>
</file>