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-112395</wp:posOffset>
            </wp:positionV>
            <wp:extent cx="323850" cy="457200"/>
            <wp:effectExtent l="1905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          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УКРАЇН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СТАРОВИЖІВСЬКА СЕЛИЩНА РАДА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СТАРОВИЖІВСЬКОГО РАЙОНУ ВОЛИНСЬКОЇ ОБЛАСТІ</w:t>
      </w:r>
    </w:p>
    <w:p w:rsidR="00B60ED9" w:rsidRDefault="00B60ED9" w:rsidP="00B6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19.02.2021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№21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затвердження кошторису витрат на участь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волейбольної команди в турнірі з волейболу (чоловіки) пам’яті воїна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–інтернаціоналіста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Миколи Заліпи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Положення про проведення турніру з волейболу (чоловіки)</w:t>
      </w:r>
      <w:r w:rsidRPr="00B60ED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пам’яті воїна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–інтернаціоналіста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Миколи Заліпи :   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Затвердити кошторис витрат на участь волейбольної команди</w:t>
      </w:r>
      <w:r>
        <w:rPr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  турнірі з волейболу (чоловіки) пам’яті воїна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–інтернаціоналіста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Миколи Заліпи (додається).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6C70C9" w:rsidP="00B60ED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2.Головному бухгалтеру</w:t>
      </w:r>
      <w:r w:rsidR="00AF317E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B60ED9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обліку, звітност</w:t>
      </w:r>
      <w:r w:rsidR="00AF317E">
        <w:rPr>
          <w:rFonts w:ascii="Times New Roman" w:hAnsi="Times New Roman" w:cs="Times New Roman"/>
          <w:sz w:val="28"/>
          <w:szCs w:val="28"/>
          <w:lang w:val="uk-UA"/>
        </w:rPr>
        <w:t xml:space="preserve">і  селищної ради </w:t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</w:t>
      </w:r>
      <w:r w:rsidR="00B60ED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  <w:r w:rsidR="00B60ED9"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</w:t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>ий голова</w:t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Василь </w:t>
      </w:r>
      <w:proofErr w:type="spellStart"/>
      <w:r w:rsidR="00AF317E">
        <w:rPr>
          <w:rFonts w:ascii="Times New Roman" w:eastAsia="Times New Roman" w:hAnsi="Times New Roman" w:cs="Times New Roman"/>
          <w:sz w:val="28"/>
          <w:szCs w:val="20"/>
          <w:lang w:val="uk-UA"/>
        </w:rPr>
        <w:t>Камінський</w:t>
      </w:r>
      <w:proofErr w:type="spellEnd"/>
    </w:p>
    <w:p w:rsidR="00B60ED9" w:rsidRDefault="00B60ED9" w:rsidP="00B60ED9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</w:t>
      </w:r>
    </w:p>
    <w:p w:rsidR="00B60ED9" w:rsidRDefault="00B60ED9" w:rsidP="00B60ED9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1F1E18" w:rsidRDefault="001F1E18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1F1E18" w:rsidRDefault="001F1E18" w:rsidP="001F1E18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1F1E18" w:rsidRDefault="001F1E18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№ 21   від 19 лютого 2021 року</w:t>
      </w:r>
    </w:p>
    <w:p w:rsidR="003A7AB6" w:rsidRDefault="003A7AB6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A7AB6" w:rsidRDefault="003A7AB6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A7AB6" w:rsidRDefault="003A7AB6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1F1E18" w:rsidRDefault="001F1E18" w:rsidP="001F1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1E18" w:rsidRDefault="001F1E18" w:rsidP="001F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1F1E18" w:rsidRDefault="001F1E18" w:rsidP="001F1E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на участь волейбольної команди</w:t>
      </w:r>
      <w:r>
        <w:rPr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  турнірі з волейболу (чоловіки) пам’яті воїна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–інтернаціоналіста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Миколи Заліпи</w:t>
      </w:r>
    </w:p>
    <w:tbl>
      <w:tblPr>
        <w:tblW w:w="1005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4384"/>
        <w:gridCol w:w="1604"/>
        <w:gridCol w:w="1440"/>
        <w:gridCol w:w="1620"/>
      </w:tblGrid>
      <w:tr w:rsidR="001F1E18" w:rsidTr="00110965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1F1E18" w:rsidTr="00110965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18" w:rsidRDefault="001F1E18" w:rsidP="001F1E1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18" w:rsidRDefault="001F1E18" w:rsidP="0011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Pr="001F1E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харчування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проживання,  </w:t>
            </w:r>
            <w:proofErr w:type="spellStart"/>
            <w:r w:rsidRPr="001F1E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доїзду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 (21.02.2021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F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</w:tr>
      <w:tr w:rsidR="001F1E18" w:rsidTr="00110965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18" w:rsidRDefault="001F1E18" w:rsidP="0011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</w:tr>
    </w:tbl>
    <w:p w:rsidR="001F1E18" w:rsidRDefault="001F1E18" w:rsidP="001F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1F1E18" w:rsidRDefault="001F1E18" w:rsidP="001F1E18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</w:t>
      </w:r>
    </w:p>
    <w:p w:rsidR="001F1E18" w:rsidRDefault="001F1E18" w:rsidP="001F1E18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A55BE5" w:rsidRDefault="00A55BE5"/>
    <w:sectPr w:rsidR="00A55BE5" w:rsidSect="00F4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3163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525FB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0ED9"/>
    <w:rsid w:val="001F1E18"/>
    <w:rsid w:val="003831E4"/>
    <w:rsid w:val="003A7AB6"/>
    <w:rsid w:val="00427CB2"/>
    <w:rsid w:val="00620360"/>
    <w:rsid w:val="006C70C9"/>
    <w:rsid w:val="0094427B"/>
    <w:rsid w:val="00A31D3A"/>
    <w:rsid w:val="00A55BE5"/>
    <w:rsid w:val="00AF317E"/>
    <w:rsid w:val="00B60ED9"/>
    <w:rsid w:val="00F4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2021-02-24T12:41:00Z</cp:lastPrinted>
  <dcterms:created xsi:type="dcterms:W3CDTF">2021-02-23T07:23:00Z</dcterms:created>
  <dcterms:modified xsi:type="dcterms:W3CDTF">2021-02-24T14:11:00Z</dcterms:modified>
</cp:coreProperties>
</file>