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3EE" w:rsidRDefault="008B43EE" w:rsidP="008B43E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04520" cy="715645"/>
            <wp:effectExtent l="1905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715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43EE" w:rsidRPr="008B43EE" w:rsidRDefault="008B43EE" w:rsidP="008B43E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43EE">
        <w:rPr>
          <w:rFonts w:ascii="Times New Roman" w:hAnsi="Times New Roman" w:cs="Times New Roman"/>
          <w:b/>
          <w:sz w:val="28"/>
          <w:szCs w:val="28"/>
        </w:rPr>
        <w:t>СТАРОВИЖІВСЬКА СЕЛИЩНА РАДА</w:t>
      </w:r>
    </w:p>
    <w:p w:rsidR="008B43EE" w:rsidRDefault="008B43EE" w:rsidP="008B43E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КОВЕЛЬСЬКОГО</w:t>
      </w:r>
      <w:r w:rsidRPr="008B43EE">
        <w:rPr>
          <w:rFonts w:ascii="Times New Roman" w:hAnsi="Times New Roman" w:cs="Times New Roman"/>
          <w:b/>
          <w:sz w:val="28"/>
          <w:szCs w:val="28"/>
        </w:rPr>
        <w:t xml:space="preserve"> РАЙОНУ ВОЛИНСЬКОЇ ОБЛАСТІ</w:t>
      </w:r>
    </w:p>
    <w:p w:rsidR="008B43EE" w:rsidRDefault="008B43EE" w:rsidP="008B43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РОЗПОРЯДЖЕННЯ</w:t>
      </w:r>
    </w:p>
    <w:p w:rsidR="008B43EE" w:rsidRDefault="008B43EE" w:rsidP="00430F9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 травня 2021 року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Стара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Вижівка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№ 81</w:t>
      </w:r>
    </w:p>
    <w:p w:rsidR="008B43EE" w:rsidRDefault="008B43EE" w:rsidP="008B43E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виконання розпоряджень військового комісара</w:t>
      </w:r>
    </w:p>
    <w:p w:rsidR="008B43EE" w:rsidRDefault="008B43EE" w:rsidP="008B43E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Старовижівського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районного територіального центру комплектування та соціальної підтримки  від 08.04.2021 р. за №№ 611, 612</w:t>
      </w:r>
    </w:p>
    <w:p w:rsidR="008B43EE" w:rsidRDefault="008B43EE" w:rsidP="008B43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8B43EE" w:rsidRDefault="008B43EE" w:rsidP="008B43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На виконання Закону України «Про військовий обов’язок і військову службу»:</w:t>
      </w:r>
    </w:p>
    <w:p w:rsidR="008B43EE" w:rsidRDefault="008B43EE" w:rsidP="008B43E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B43EE" w:rsidRPr="00CF68E5" w:rsidRDefault="008B43EE" w:rsidP="008B43EE">
      <w:pPr>
        <w:pStyle w:val="a4"/>
        <w:numPr>
          <w:ilvl w:val="0"/>
          <w:numId w:val="1"/>
        </w:numPr>
        <w:ind w:left="993" w:hanging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F68E5">
        <w:rPr>
          <w:rFonts w:ascii="Times New Roman" w:hAnsi="Times New Roman" w:cs="Times New Roman"/>
          <w:sz w:val="28"/>
          <w:szCs w:val="28"/>
          <w:u w:val="single"/>
        </w:rPr>
        <w:t xml:space="preserve">Старості сіл Галина Воля та Смолярі </w:t>
      </w:r>
      <w:proofErr w:type="spellStart"/>
      <w:r w:rsidRPr="00CF68E5">
        <w:rPr>
          <w:rFonts w:ascii="Times New Roman" w:hAnsi="Times New Roman" w:cs="Times New Roman"/>
          <w:sz w:val="28"/>
          <w:szCs w:val="28"/>
          <w:u w:val="single"/>
        </w:rPr>
        <w:t>Гапонюку</w:t>
      </w:r>
      <w:proofErr w:type="spellEnd"/>
      <w:r w:rsidRPr="00CF68E5">
        <w:rPr>
          <w:rFonts w:ascii="Times New Roman" w:hAnsi="Times New Roman" w:cs="Times New Roman"/>
          <w:sz w:val="28"/>
          <w:szCs w:val="28"/>
          <w:u w:val="single"/>
        </w:rPr>
        <w:t xml:space="preserve"> С.В.:</w:t>
      </w:r>
    </w:p>
    <w:p w:rsidR="008B43EE" w:rsidRDefault="008B43EE" w:rsidP="008B43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1) здійснити оповіщення громадян, які підлягають призову на строкову військову службу (списки уточнити за телефоном 0973979792) про їх виклик 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Старовижівського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0F97">
        <w:rPr>
          <w:rFonts w:ascii="Times New Roman" w:hAnsi="Times New Roman" w:cs="Times New Roman"/>
          <w:sz w:val="28"/>
          <w:szCs w:val="28"/>
        </w:rPr>
        <w:t>РТЦК та СП</w:t>
      </w:r>
      <w:r>
        <w:rPr>
          <w:rFonts w:ascii="Times New Roman" w:hAnsi="Times New Roman" w:cs="Times New Roman"/>
          <w:sz w:val="28"/>
          <w:szCs w:val="28"/>
        </w:rPr>
        <w:t xml:space="preserve"> та забезпечити їх прибуття до призовної дільниці за адресою: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Стара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Вижівка</w:t>
      </w:r>
      <w:proofErr w:type="spellEnd"/>
      <w:r>
        <w:rPr>
          <w:rFonts w:ascii="Times New Roman" w:hAnsi="Times New Roman" w:cs="Times New Roman"/>
          <w:sz w:val="28"/>
          <w:szCs w:val="28"/>
        </w:rPr>
        <w:t>, вул. Тиха, 2.</w:t>
      </w:r>
    </w:p>
    <w:p w:rsidR="008B43EE" w:rsidRDefault="008B43EE" w:rsidP="008B43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2) про результат виконання розпорядження проінформувати селищного голову до </w:t>
      </w:r>
      <w:r>
        <w:rPr>
          <w:rFonts w:ascii="Times New Roman" w:hAnsi="Times New Roman" w:cs="Times New Roman"/>
          <w:b/>
          <w:sz w:val="28"/>
          <w:szCs w:val="28"/>
        </w:rPr>
        <w:t>13.05.2021 р.</w:t>
      </w:r>
    </w:p>
    <w:p w:rsidR="008B43EE" w:rsidRDefault="008B43EE" w:rsidP="008B43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3) звернення щодо призовників, які ухиляються від виконання військового обов’язку, подавати до органів Національної поліції для їх розшуку, затримання і доставки, а копії – 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Старовижівського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РТЦК та СП.</w:t>
      </w:r>
    </w:p>
    <w:p w:rsidR="008B43EE" w:rsidRDefault="008B43EE" w:rsidP="008B43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30F97" w:rsidRPr="00CF68E5" w:rsidRDefault="00430F97" w:rsidP="00430F97">
      <w:pPr>
        <w:pStyle w:val="a4"/>
        <w:numPr>
          <w:ilvl w:val="0"/>
          <w:numId w:val="1"/>
        </w:numPr>
        <w:ind w:left="993" w:hanging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F68E5">
        <w:rPr>
          <w:rFonts w:ascii="Times New Roman" w:hAnsi="Times New Roman" w:cs="Times New Roman"/>
          <w:sz w:val="28"/>
          <w:szCs w:val="28"/>
          <w:u w:val="single"/>
        </w:rPr>
        <w:t xml:space="preserve">Старості сіл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Стара Гута та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Сукачі</w:t>
      </w:r>
      <w:proofErr w:type="spellEnd"/>
      <w:r w:rsidRPr="00CF68E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Семенюку</w:t>
      </w:r>
      <w:proofErr w:type="spellEnd"/>
      <w:r w:rsidRPr="00CF68E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М</w:t>
      </w:r>
      <w:r w:rsidRPr="00CF68E5">
        <w:rPr>
          <w:rFonts w:ascii="Times New Roman" w:hAnsi="Times New Roman" w:cs="Times New Roman"/>
          <w:sz w:val="28"/>
          <w:szCs w:val="28"/>
          <w:u w:val="single"/>
        </w:rPr>
        <w:t>.В.:</w:t>
      </w:r>
    </w:p>
    <w:p w:rsidR="00430F97" w:rsidRDefault="00430F97" w:rsidP="00430F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1) здійснити оповіщення громадян, які підлягають призову на строкову військову службу (списки уточнити за телефоном 0973979792) про їх виклик 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Старовижівського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РТЦК та СП та забезпечити їх прибуття до призовної дільниці за адресою: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Стара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Вижівка</w:t>
      </w:r>
      <w:proofErr w:type="spellEnd"/>
      <w:r>
        <w:rPr>
          <w:rFonts w:ascii="Times New Roman" w:hAnsi="Times New Roman" w:cs="Times New Roman"/>
          <w:sz w:val="28"/>
          <w:szCs w:val="28"/>
        </w:rPr>
        <w:t>, вул. Тиха, 2.</w:t>
      </w:r>
    </w:p>
    <w:p w:rsidR="00430F97" w:rsidRDefault="00430F97" w:rsidP="00430F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2) про результат виконання розпорядження проінформувати селищного голову до </w:t>
      </w:r>
      <w:r>
        <w:rPr>
          <w:rFonts w:ascii="Times New Roman" w:hAnsi="Times New Roman" w:cs="Times New Roman"/>
          <w:b/>
          <w:sz w:val="28"/>
          <w:szCs w:val="28"/>
        </w:rPr>
        <w:t>13.05.2021 р.</w:t>
      </w:r>
    </w:p>
    <w:p w:rsidR="008B43EE" w:rsidRDefault="00430F97" w:rsidP="008B43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3) звернення щодо призовників, які ухиляються від виконання військового обов’язку, подавати до органів Національної поліції для їх розшуку, затримання і доставки, а копії – 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Старовижівського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РТЦК та СП.</w:t>
      </w:r>
    </w:p>
    <w:p w:rsidR="008B43EE" w:rsidRDefault="008B43EE" w:rsidP="008B43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B43EE" w:rsidRDefault="008B43EE" w:rsidP="00430F97">
      <w:pPr>
        <w:pStyle w:val="a4"/>
        <w:ind w:left="709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0F9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B3666">
        <w:rPr>
          <w:rFonts w:ascii="Times New Roman" w:hAnsi="Times New Roman" w:cs="Times New Roman"/>
          <w:sz w:val="28"/>
          <w:szCs w:val="28"/>
        </w:rPr>
        <w:t>Контроль за виконанням розпорядження залишаю за собою.</w:t>
      </w:r>
    </w:p>
    <w:p w:rsidR="008B43EE" w:rsidRPr="00430F97" w:rsidRDefault="008B43EE" w:rsidP="00430F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30F97">
        <w:rPr>
          <w:rFonts w:ascii="Times New Roman" w:hAnsi="Times New Roman" w:cs="Times New Roman"/>
          <w:sz w:val="28"/>
          <w:szCs w:val="28"/>
        </w:rPr>
        <w:t>Селищний голова                                                              Василь КАМІНСЬКИЙ</w:t>
      </w:r>
    </w:p>
    <w:p w:rsidR="008B43EE" w:rsidRDefault="008B43EE" w:rsidP="00430F9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30F97">
        <w:rPr>
          <w:rFonts w:ascii="Times New Roman" w:hAnsi="Times New Roman" w:cs="Times New Roman"/>
          <w:sz w:val="20"/>
          <w:szCs w:val="20"/>
        </w:rPr>
        <w:t xml:space="preserve">Руслана Ослюк </w:t>
      </w:r>
      <w:r w:rsidR="00430F97">
        <w:rPr>
          <w:rFonts w:ascii="Times New Roman" w:hAnsi="Times New Roman" w:cs="Times New Roman"/>
          <w:sz w:val="20"/>
          <w:szCs w:val="20"/>
        </w:rPr>
        <w:t>21459</w:t>
      </w:r>
    </w:p>
    <w:p w:rsidR="008B43EE" w:rsidRDefault="008B43EE" w:rsidP="008B43E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B43EE" w:rsidRPr="00FB3666" w:rsidRDefault="008B43EE" w:rsidP="008B43EE">
      <w:pPr>
        <w:pStyle w:val="a3"/>
        <w:rPr>
          <w:rFonts w:ascii="Times New Roman" w:hAnsi="Times New Roman" w:cs="Times New Roman"/>
          <w:sz w:val="24"/>
          <w:szCs w:val="24"/>
        </w:rPr>
      </w:pPr>
      <w:r w:rsidRPr="00FB3666">
        <w:rPr>
          <w:rFonts w:ascii="Times New Roman" w:hAnsi="Times New Roman" w:cs="Times New Roman"/>
          <w:sz w:val="24"/>
          <w:szCs w:val="24"/>
        </w:rPr>
        <w:t xml:space="preserve">З розпорядженням ознайомлений: </w:t>
      </w:r>
      <w:r>
        <w:t xml:space="preserve">                                                                                  </w:t>
      </w:r>
      <w:r w:rsidRPr="00FB3666">
        <w:rPr>
          <w:rFonts w:ascii="Times New Roman" w:hAnsi="Times New Roman" w:cs="Times New Roman"/>
          <w:sz w:val="24"/>
          <w:szCs w:val="24"/>
        </w:rPr>
        <w:t xml:space="preserve">Сергій </w:t>
      </w:r>
      <w:proofErr w:type="spellStart"/>
      <w:r w:rsidRPr="00FB3666">
        <w:rPr>
          <w:rFonts w:ascii="Times New Roman" w:hAnsi="Times New Roman" w:cs="Times New Roman"/>
          <w:sz w:val="24"/>
          <w:szCs w:val="24"/>
        </w:rPr>
        <w:t>Гапонюк</w:t>
      </w:r>
      <w:proofErr w:type="spellEnd"/>
    </w:p>
    <w:p w:rsidR="008B43EE" w:rsidRPr="00FB3666" w:rsidRDefault="008B43EE" w:rsidP="008B43EE">
      <w:pPr>
        <w:pStyle w:val="a3"/>
        <w:rPr>
          <w:rFonts w:ascii="Times New Roman" w:hAnsi="Times New Roman" w:cs="Times New Roman"/>
          <w:sz w:val="24"/>
          <w:szCs w:val="24"/>
        </w:rPr>
      </w:pPr>
      <w:r w:rsidRPr="00FB366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Микола </w:t>
      </w:r>
      <w:r w:rsidR="00430F97">
        <w:rPr>
          <w:rFonts w:ascii="Times New Roman" w:hAnsi="Times New Roman" w:cs="Times New Roman"/>
          <w:sz w:val="24"/>
          <w:szCs w:val="24"/>
        </w:rPr>
        <w:t>Семенюк</w:t>
      </w:r>
    </w:p>
    <w:p w:rsidR="008B43EE" w:rsidRDefault="008B43EE" w:rsidP="00430F97">
      <w:pPr>
        <w:pStyle w:val="a3"/>
      </w:pPr>
      <w:r w:rsidRPr="00FB366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</w:t>
      </w:r>
    </w:p>
    <w:p w:rsidR="00D32D96" w:rsidRDefault="00D32D96"/>
    <w:sectPr w:rsidR="00D32D96" w:rsidSect="000933F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BC1A63"/>
    <w:multiLevelType w:val="hybridMultilevel"/>
    <w:tmpl w:val="F66C1A0A"/>
    <w:lvl w:ilvl="0" w:tplc="867A9D6E">
      <w:start w:val="1"/>
      <w:numFmt w:val="decimal"/>
      <w:lvlText w:val="%1."/>
      <w:lvlJc w:val="left"/>
      <w:pPr>
        <w:ind w:left="1855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5C4318"/>
    <w:multiLevelType w:val="hybridMultilevel"/>
    <w:tmpl w:val="F66C1A0A"/>
    <w:lvl w:ilvl="0" w:tplc="867A9D6E">
      <w:start w:val="1"/>
      <w:numFmt w:val="decimal"/>
      <w:lvlText w:val="%1."/>
      <w:lvlJc w:val="left"/>
      <w:pPr>
        <w:ind w:left="1855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8B43EE"/>
    <w:rsid w:val="00430F97"/>
    <w:rsid w:val="008B43EE"/>
    <w:rsid w:val="00D32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43EE"/>
    <w:pPr>
      <w:spacing w:after="0" w:line="240" w:lineRule="auto"/>
    </w:pPr>
    <w:rPr>
      <w:rFonts w:eastAsiaTheme="minorHAnsi"/>
      <w:lang w:eastAsia="en-US"/>
    </w:rPr>
  </w:style>
  <w:style w:type="paragraph" w:styleId="a4">
    <w:name w:val="List Paragraph"/>
    <w:basedOn w:val="a"/>
    <w:uiPriority w:val="34"/>
    <w:qFormat/>
    <w:rsid w:val="008B43EE"/>
    <w:pPr>
      <w:ind w:left="720"/>
      <w:contextualSpacing/>
    </w:pPr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8B4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43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1510</Words>
  <Characters>861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2021-05-12T08:26:00Z</dcterms:created>
  <dcterms:modified xsi:type="dcterms:W3CDTF">2021-05-12T08:41:00Z</dcterms:modified>
</cp:coreProperties>
</file>