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F7" w:rsidRDefault="00FA47F7" w:rsidP="00FA47F7">
      <w:pPr>
        <w:rPr>
          <w:lang w:val="uk-UA"/>
        </w:rPr>
      </w:pPr>
    </w:p>
    <w:p w:rsidR="00FA47F7" w:rsidRPr="00731DC7" w:rsidRDefault="00FA47F7" w:rsidP="00FA47F7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E0CA5B2" wp14:editId="763D995E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7F7" w:rsidRPr="00731DC7" w:rsidRDefault="00FA47F7" w:rsidP="00FA47F7">
      <w:pPr>
        <w:rPr>
          <w:sz w:val="28"/>
          <w:szCs w:val="28"/>
          <w:lang w:val="uk-UA"/>
        </w:rPr>
      </w:pPr>
    </w:p>
    <w:p w:rsidR="00FA47F7" w:rsidRPr="00731DC7" w:rsidRDefault="00FA47F7" w:rsidP="00FA47F7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FA47F7" w:rsidRPr="00731DC7" w:rsidRDefault="00FA47F7" w:rsidP="00FA47F7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FA47F7" w:rsidRPr="00731DC7" w:rsidRDefault="00FA47F7" w:rsidP="00FA47F7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FA47F7" w:rsidRPr="00731DC7" w:rsidRDefault="00FA47F7" w:rsidP="00FA47F7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FA47F7" w:rsidRPr="00731DC7" w:rsidRDefault="00FA47F7" w:rsidP="00FA47F7">
      <w:pPr>
        <w:jc w:val="center"/>
        <w:rPr>
          <w:sz w:val="28"/>
          <w:szCs w:val="28"/>
          <w:lang w:val="uk-UA"/>
        </w:rPr>
      </w:pPr>
    </w:p>
    <w:p w:rsidR="00FA47F7" w:rsidRPr="00731DC7" w:rsidRDefault="00FA47F7" w:rsidP="00FA47F7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FA47F7" w:rsidRPr="00731DC7" w:rsidRDefault="00FA47F7" w:rsidP="00FA47F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FA47F7" w:rsidRPr="007B1470" w:rsidRDefault="00FA47F7" w:rsidP="00FA47F7">
      <w:pPr>
        <w:pStyle w:val="3"/>
        <w:jc w:val="left"/>
        <w:rPr>
          <w:szCs w:val="28"/>
        </w:rPr>
      </w:pPr>
      <w:r>
        <w:rPr>
          <w:b w:val="0"/>
          <w:szCs w:val="28"/>
        </w:rPr>
        <w:t>06 квітня 2021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 56  </w:t>
      </w:r>
      <w:r w:rsidRPr="007B1470">
        <w:rPr>
          <w:b w:val="0"/>
          <w:szCs w:val="28"/>
        </w:rPr>
        <w:t xml:space="preserve"> </w:t>
      </w:r>
    </w:p>
    <w:p w:rsidR="00FA47F7" w:rsidRPr="00731DC7" w:rsidRDefault="00FA47F7" w:rsidP="00FA47F7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FA47F7" w:rsidRPr="00731DC7" w:rsidRDefault="00FA47F7" w:rsidP="00FA47F7">
      <w:pPr>
        <w:rPr>
          <w:sz w:val="28"/>
          <w:szCs w:val="28"/>
          <w:lang w:val="uk-UA"/>
        </w:rPr>
      </w:pPr>
    </w:p>
    <w:p w:rsidR="00FA47F7" w:rsidRDefault="00FA47F7" w:rsidP="00FA47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FA47F7" w:rsidRDefault="00FA47F7" w:rsidP="00FA47F7">
      <w:pPr>
        <w:jc w:val="center"/>
        <w:rPr>
          <w:sz w:val="28"/>
          <w:szCs w:val="28"/>
          <w:lang w:val="uk-UA"/>
        </w:rPr>
      </w:pPr>
    </w:p>
    <w:p w:rsidR="00FA47F7" w:rsidRDefault="00FA47F7" w:rsidP="00FA47F7">
      <w:pPr>
        <w:jc w:val="both"/>
        <w:rPr>
          <w:bCs/>
          <w:color w:val="292B2C"/>
          <w:sz w:val="28"/>
          <w:szCs w:val="28"/>
        </w:rPr>
      </w:pPr>
      <w:r w:rsidRPr="009068B4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 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23 грудня 2020 року №4/15 «Про нову редакцію Комплексної програми соціального захисту населення по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Старовижівській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селищній  раді на 2020-2021 роки», заяви </w:t>
      </w:r>
      <w:proofErr w:type="spellStart"/>
      <w:r>
        <w:rPr>
          <w:bCs/>
          <w:color w:val="292B2C"/>
          <w:sz w:val="28"/>
          <w:szCs w:val="28"/>
          <w:lang w:val="uk-UA"/>
        </w:rPr>
        <w:t>Гапонюк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Т.М.</w:t>
      </w:r>
      <w:r>
        <w:rPr>
          <w:bCs/>
          <w:color w:val="292B2C"/>
          <w:sz w:val="28"/>
          <w:szCs w:val="28"/>
        </w:rPr>
        <w:t>:</w:t>
      </w:r>
    </w:p>
    <w:p w:rsidR="00FA47F7" w:rsidRDefault="00FA47F7" w:rsidP="00FA47F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FA47F7" w:rsidRPr="00C129B2" w:rsidRDefault="00FA47F7" w:rsidP="00FA47F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FA47F7" w:rsidRDefault="00FA47F7" w:rsidP="00FA47F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400 (чотириста)  гривень допомоги на поховання Крука Віктора </w:t>
      </w:r>
      <w:proofErr w:type="spellStart"/>
      <w:r>
        <w:rPr>
          <w:sz w:val="28"/>
          <w:szCs w:val="28"/>
          <w:lang w:val="uk-UA"/>
        </w:rPr>
        <w:t>Міновича</w:t>
      </w:r>
      <w:proofErr w:type="spellEnd"/>
      <w:r>
        <w:rPr>
          <w:sz w:val="28"/>
          <w:szCs w:val="28"/>
          <w:lang w:val="uk-UA"/>
        </w:rPr>
        <w:t xml:space="preserve">  жительці с. Галина Воля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Гапонюк</w:t>
      </w:r>
      <w:proofErr w:type="spellEnd"/>
      <w:r>
        <w:rPr>
          <w:sz w:val="28"/>
          <w:szCs w:val="28"/>
          <w:lang w:val="uk-UA"/>
        </w:rPr>
        <w:t xml:space="preserve"> Тетяні </w:t>
      </w:r>
      <w:proofErr w:type="spellStart"/>
      <w:r>
        <w:rPr>
          <w:sz w:val="28"/>
          <w:szCs w:val="28"/>
          <w:lang w:val="uk-UA"/>
        </w:rPr>
        <w:t>Міновні</w:t>
      </w:r>
      <w:proofErr w:type="spellEnd"/>
      <w:r>
        <w:rPr>
          <w:sz w:val="28"/>
          <w:szCs w:val="28"/>
          <w:lang w:val="uk-UA"/>
        </w:rPr>
        <w:t>.</w:t>
      </w:r>
    </w:p>
    <w:p w:rsidR="00FA47F7" w:rsidRDefault="00FA47F7" w:rsidP="00FA47F7">
      <w:pPr>
        <w:ind w:firstLine="708"/>
        <w:jc w:val="both"/>
        <w:rPr>
          <w:sz w:val="28"/>
          <w:szCs w:val="28"/>
          <w:lang w:val="uk-UA"/>
        </w:rPr>
      </w:pPr>
    </w:p>
    <w:p w:rsidR="00FA47F7" w:rsidRDefault="00FA47F7" w:rsidP="00FA47F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  одержувача  коштів.</w:t>
      </w:r>
    </w:p>
    <w:p w:rsidR="00FA47F7" w:rsidRDefault="00FA47F7" w:rsidP="00FA47F7">
      <w:pPr>
        <w:ind w:firstLine="708"/>
        <w:jc w:val="both"/>
        <w:rPr>
          <w:sz w:val="28"/>
          <w:szCs w:val="28"/>
          <w:lang w:val="uk-UA"/>
        </w:rPr>
      </w:pPr>
    </w:p>
    <w:p w:rsidR="00FA47F7" w:rsidRDefault="00FA47F7" w:rsidP="00FA4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47F7" w:rsidRDefault="00FA47F7" w:rsidP="00FA47F7">
      <w:pPr>
        <w:jc w:val="both"/>
        <w:rPr>
          <w:lang w:val="uk-UA"/>
        </w:rPr>
      </w:pPr>
    </w:p>
    <w:p w:rsidR="00FA47F7" w:rsidRPr="006F0B23" w:rsidRDefault="00FA47F7" w:rsidP="00FA47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Василь КАМІНСЬКИЙ</w:t>
      </w:r>
    </w:p>
    <w:p w:rsidR="00FA47F7" w:rsidRPr="003B79FB" w:rsidRDefault="00FA47F7" w:rsidP="00FA47F7">
      <w:pPr>
        <w:rPr>
          <w:lang w:val="uk-UA"/>
        </w:rPr>
      </w:pPr>
      <w:r>
        <w:rPr>
          <w:lang w:val="uk-UA"/>
        </w:rPr>
        <w:t>Світлана Янчук  214 59</w:t>
      </w:r>
    </w:p>
    <w:p w:rsidR="00FA47F7" w:rsidRPr="00AA7C0E" w:rsidRDefault="00FA47F7" w:rsidP="00FA47F7">
      <w:pPr>
        <w:rPr>
          <w:lang w:val="uk-UA"/>
        </w:rPr>
      </w:pPr>
    </w:p>
    <w:p w:rsidR="00FA47F7" w:rsidRPr="009068B4" w:rsidRDefault="00FA47F7" w:rsidP="00FA47F7">
      <w:pPr>
        <w:rPr>
          <w:lang w:val="uk-UA"/>
        </w:rPr>
      </w:pPr>
    </w:p>
    <w:p w:rsidR="00FA47F7" w:rsidRPr="006F3741" w:rsidRDefault="00FA47F7" w:rsidP="00FA47F7">
      <w:pPr>
        <w:rPr>
          <w:lang w:val="uk-UA"/>
        </w:rPr>
      </w:pPr>
    </w:p>
    <w:p w:rsidR="00396808" w:rsidRPr="00FA47F7" w:rsidRDefault="00396808">
      <w:pPr>
        <w:rPr>
          <w:lang w:val="uk-UA"/>
        </w:rPr>
      </w:pPr>
      <w:bookmarkStart w:id="0" w:name="_GoBack"/>
      <w:bookmarkEnd w:id="0"/>
    </w:p>
    <w:sectPr w:rsidR="00396808" w:rsidRPr="00FA4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43"/>
    <w:rsid w:val="00396808"/>
    <w:rsid w:val="00DB4443"/>
    <w:rsid w:val="00F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A47F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FA47F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47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A47F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FA4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7F7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A47F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FA47F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47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A47F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FA4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7F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Company>diakov.net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2021-04-07T12:47:00Z</dcterms:created>
  <dcterms:modified xsi:type="dcterms:W3CDTF">2021-04-07T12:47:00Z</dcterms:modified>
</cp:coreProperties>
</file>