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3F" w:rsidRDefault="00204B3F" w:rsidP="00204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3F" w:rsidRPr="00B912A7" w:rsidRDefault="00204B3F" w:rsidP="00204B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12A7">
        <w:rPr>
          <w:rFonts w:ascii="Times New Roman" w:hAnsi="Times New Roman" w:cs="Times New Roman"/>
          <w:sz w:val="28"/>
          <w:szCs w:val="28"/>
        </w:rPr>
        <w:t>УКРАЇНА</w:t>
      </w:r>
    </w:p>
    <w:p w:rsidR="00204B3F" w:rsidRPr="00B912A7" w:rsidRDefault="00204B3F" w:rsidP="00204B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12A7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204B3F" w:rsidRPr="00B912A7" w:rsidRDefault="00204B3F" w:rsidP="00204B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12A7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204B3F" w:rsidRPr="009220E3" w:rsidRDefault="00204B3F" w:rsidP="00204B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B3F" w:rsidRPr="00540B60" w:rsidRDefault="00204B3F" w:rsidP="00204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204B3F" w:rsidRDefault="00204B3F" w:rsidP="00204B3F">
      <w:pPr>
        <w:jc w:val="both"/>
        <w:rPr>
          <w:rFonts w:ascii="Times New Roman" w:hAnsi="Times New Roman" w:cs="Times New Roman"/>
          <w:sz w:val="28"/>
          <w:szCs w:val="28"/>
        </w:rPr>
      </w:pPr>
      <w:r w:rsidRPr="001E02A0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 w:rsidRPr="001E02A0">
        <w:rPr>
          <w:rFonts w:ascii="Times New Roman" w:hAnsi="Times New Roman" w:cs="Times New Roman"/>
          <w:sz w:val="28"/>
          <w:szCs w:val="28"/>
          <w:lang w:val="ru-RU"/>
        </w:rPr>
        <w:t>верес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833">
        <w:rPr>
          <w:rFonts w:ascii="Times New Roman" w:hAnsi="Times New Roman" w:cs="Times New Roman"/>
          <w:sz w:val="28"/>
          <w:szCs w:val="28"/>
        </w:rPr>
        <w:t>Стара</w:t>
      </w:r>
      <w:proofErr w:type="gram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190</w:t>
      </w:r>
    </w:p>
    <w:p w:rsidR="00204B3F" w:rsidRPr="001E02A0" w:rsidRDefault="00204B3F" w:rsidP="00204B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02A0">
        <w:rPr>
          <w:rFonts w:ascii="Times New Roman" w:hAnsi="Times New Roman" w:cs="Times New Roman"/>
          <w:sz w:val="28"/>
          <w:szCs w:val="28"/>
        </w:rPr>
        <w:t>Про внесення змін до розпорядження селищного голови</w:t>
      </w:r>
    </w:p>
    <w:p w:rsidR="00204B3F" w:rsidRPr="001E02A0" w:rsidRDefault="00204B3F" w:rsidP="00204B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02A0">
        <w:rPr>
          <w:rFonts w:ascii="Times New Roman" w:hAnsi="Times New Roman" w:cs="Times New Roman"/>
          <w:sz w:val="28"/>
          <w:szCs w:val="28"/>
        </w:rPr>
        <w:t>від 04.03.2019 р. №33 «Про затвердження Порядку проведення іспиту</w:t>
      </w:r>
    </w:p>
    <w:p w:rsidR="00204B3F" w:rsidRPr="001E02A0" w:rsidRDefault="00204B3F" w:rsidP="00204B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02A0">
        <w:rPr>
          <w:rFonts w:ascii="Times New Roman" w:hAnsi="Times New Roman" w:cs="Times New Roman"/>
          <w:sz w:val="28"/>
          <w:szCs w:val="28"/>
        </w:rPr>
        <w:t>на заміщення вакантних посад посадових осіб місцевого самоврядування в</w:t>
      </w:r>
    </w:p>
    <w:p w:rsidR="00204B3F" w:rsidRDefault="00204B3F" w:rsidP="00204B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02A0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1E02A0">
        <w:rPr>
          <w:rFonts w:ascii="Times New Roman" w:hAnsi="Times New Roman" w:cs="Times New Roman"/>
          <w:sz w:val="28"/>
          <w:szCs w:val="28"/>
        </w:rPr>
        <w:t xml:space="preserve"> селищній раді»</w:t>
      </w:r>
    </w:p>
    <w:p w:rsidR="00204B3F" w:rsidRDefault="00204B3F" w:rsidP="00204B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04B3F" w:rsidRDefault="00204B3F" w:rsidP="00204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Відповідно до постанови Кабінету Міністрів України від 15.02.2002 року №169 «Про затвердження Порядку проведення конкурсу на заміщення вакантних посад державних службовців» (із змінами та доповненнями), наказу Головного управління державної служби України від 08.07.2011 року №164 «Про затвердження загального порядку проведення іспиту кандидатів на заміщення вакантних посад державних службовців», розпорядження селищного голови від 29.08.2020 року №64-ос «Про штатні одиниці структурних підрозділів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її виконавчих органів»:</w:t>
      </w:r>
    </w:p>
    <w:p w:rsidR="00204B3F" w:rsidRDefault="00204B3F" w:rsidP="00204B3F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Доповнити додаток 2 до підпункту 1.2 пункту 1 розпорядження селищного голови «Про затвердження Порядку проведення іспиту на заміщення вакантних посад посадових осіб місцевого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раді» від 04.03.2019 року  розділом ХІХ:</w:t>
      </w:r>
    </w:p>
    <w:p w:rsidR="00204B3F" w:rsidRDefault="00204B3F" w:rsidP="00204B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B3F" w:rsidRDefault="00204B3F" w:rsidP="00204B3F">
      <w:pPr>
        <w:pStyle w:val="a3"/>
        <w:numPr>
          <w:ilvl w:val="0"/>
          <w:numId w:val="2"/>
        </w:numPr>
        <w:ind w:left="709" w:firstLine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ХІХ. Питання на перевірку знання законодавства України з урахуванням специфіки функціональних повноважень посадової особи – начальника служби у справах дітей гуманітарного відділу.</w:t>
      </w:r>
    </w:p>
    <w:p w:rsidR="00204B3F" w:rsidRDefault="00204B3F" w:rsidP="00204B3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04B3F" w:rsidRPr="001E02A0" w:rsidRDefault="00204B3F" w:rsidP="00204B3F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2A0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селищного голови з питань діяльності виконавчих органів ради </w:t>
      </w:r>
      <w:proofErr w:type="spellStart"/>
      <w:r w:rsidRPr="001E02A0"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 w:rsidRPr="001E02A0">
        <w:rPr>
          <w:rFonts w:ascii="Times New Roman" w:hAnsi="Times New Roman" w:cs="Times New Roman"/>
          <w:sz w:val="28"/>
          <w:szCs w:val="28"/>
        </w:rPr>
        <w:t xml:space="preserve"> Ю.Л.</w:t>
      </w:r>
    </w:p>
    <w:p w:rsidR="00204B3F" w:rsidRDefault="00204B3F" w:rsidP="00204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B3F" w:rsidRDefault="00204B3F" w:rsidP="00204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Володимир СЕМЕНЮК</w:t>
      </w:r>
    </w:p>
    <w:p w:rsidR="00204B3F" w:rsidRPr="00EF33DC" w:rsidRDefault="00204B3F" w:rsidP="00204B3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Руслана Ослюк 30138</w:t>
      </w:r>
    </w:p>
    <w:p w:rsidR="00000000" w:rsidRDefault="00204B3F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6D9E"/>
    <w:multiLevelType w:val="hybridMultilevel"/>
    <w:tmpl w:val="FF145950"/>
    <w:lvl w:ilvl="0" w:tplc="24AC3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A258C7"/>
    <w:multiLevelType w:val="hybridMultilevel"/>
    <w:tmpl w:val="A41C70E8"/>
    <w:lvl w:ilvl="0" w:tplc="66BEEB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04B3F"/>
    <w:rsid w:val="0020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B3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204B3F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204B3F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638</Characters>
  <Application>Microsoft Office Word</Application>
  <DocSecurity>0</DocSecurity>
  <Lines>5</Lines>
  <Paragraphs>3</Paragraphs>
  <ScaleCrop>false</ScaleCrop>
  <Company>Grizli777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2020-09-30T08:06:00Z</dcterms:created>
  <dcterms:modified xsi:type="dcterms:W3CDTF">2020-09-30T08:06:00Z</dcterms:modified>
</cp:coreProperties>
</file>