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1B1" w:rsidRDefault="009061B1" w:rsidP="009061B1">
      <w:pPr>
        <w:rPr>
          <w:lang w:val="uk-UA"/>
        </w:rPr>
      </w:pPr>
    </w:p>
    <w:p w:rsidR="009061B1" w:rsidRPr="00731DC7" w:rsidRDefault="009061B1" w:rsidP="009061B1">
      <w:pPr>
        <w:rPr>
          <w:sz w:val="28"/>
          <w:szCs w:val="28"/>
          <w:lang w:val="uk-UA"/>
        </w:rPr>
      </w:pPr>
      <w:r>
        <w:rPr>
          <w:noProof/>
          <w:lang w:val="uk-UA" w:eastAsia="uk-UA"/>
        </w:rPr>
        <w:drawing>
          <wp:anchor distT="0" distB="0" distL="114300" distR="114300" simplePos="0" relativeHeight="251659264" behindDoc="0" locked="0" layoutInCell="1" allowOverlap="1" wp14:anchorId="2FADCF28" wp14:editId="39F10B72">
            <wp:simplePos x="0" y="0"/>
            <wp:positionH relativeFrom="column">
              <wp:posOffset>2895600</wp:posOffset>
            </wp:positionH>
            <wp:positionV relativeFrom="paragraph">
              <wp:posOffset>-350520</wp:posOffset>
            </wp:positionV>
            <wp:extent cx="533400" cy="762000"/>
            <wp:effectExtent l="0" t="0" r="0"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61B1" w:rsidRPr="00731DC7" w:rsidRDefault="009061B1" w:rsidP="009061B1">
      <w:pPr>
        <w:rPr>
          <w:sz w:val="28"/>
          <w:szCs w:val="28"/>
          <w:lang w:val="uk-UA"/>
        </w:rPr>
      </w:pPr>
    </w:p>
    <w:p w:rsidR="009061B1" w:rsidRPr="00731DC7" w:rsidRDefault="009061B1" w:rsidP="009061B1">
      <w:pPr>
        <w:pStyle w:val="a3"/>
        <w:rPr>
          <w:b w:val="0"/>
          <w:szCs w:val="28"/>
        </w:rPr>
      </w:pPr>
      <w:r w:rsidRPr="00731DC7">
        <w:rPr>
          <w:szCs w:val="28"/>
        </w:rPr>
        <w:t xml:space="preserve"> </w:t>
      </w:r>
    </w:p>
    <w:p w:rsidR="009061B1" w:rsidRPr="00731DC7" w:rsidRDefault="009061B1" w:rsidP="009061B1">
      <w:pPr>
        <w:pStyle w:val="a3"/>
        <w:rPr>
          <w:b w:val="0"/>
          <w:szCs w:val="28"/>
          <w:u w:val="single"/>
        </w:rPr>
      </w:pPr>
      <w:r w:rsidRPr="00731DC7">
        <w:rPr>
          <w:b w:val="0"/>
          <w:szCs w:val="28"/>
        </w:rPr>
        <w:t>УКРАЇНА</w:t>
      </w:r>
    </w:p>
    <w:p w:rsidR="009061B1" w:rsidRPr="00731DC7" w:rsidRDefault="009061B1" w:rsidP="009061B1">
      <w:pPr>
        <w:pStyle w:val="a3"/>
        <w:rPr>
          <w:b w:val="0"/>
          <w:szCs w:val="28"/>
        </w:rPr>
      </w:pPr>
      <w:r w:rsidRPr="00731DC7">
        <w:rPr>
          <w:b w:val="0"/>
          <w:szCs w:val="28"/>
        </w:rPr>
        <w:t>СТАРОВИЖІВСЬКА СЕЛИЩНА РАДА</w:t>
      </w:r>
    </w:p>
    <w:p w:rsidR="009061B1" w:rsidRPr="00731DC7" w:rsidRDefault="009061B1" w:rsidP="009061B1">
      <w:pPr>
        <w:jc w:val="center"/>
        <w:rPr>
          <w:sz w:val="28"/>
          <w:szCs w:val="28"/>
          <w:lang w:val="uk-UA"/>
        </w:rPr>
      </w:pPr>
      <w:r w:rsidRPr="00731DC7">
        <w:rPr>
          <w:sz w:val="28"/>
          <w:szCs w:val="28"/>
          <w:lang w:val="uk-UA"/>
        </w:rPr>
        <w:t>СТАРОВИЖІВСЬКОГО РАЙОНУ ВОЛИНСЬКОЇ ОБЛАСТІ</w:t>
      </w:r>
    </w:p>
    <w:p w:rsidR="009061B1" w:rsidRPr="00731DC7" w:rsidRDefault="009061B1" w:rsidP="009061B1">
      <w:pPr>
        <w:jc w:val="center"/>
        <w:rPr>
          <w:sz w:val="28"/>
          <w:szCs w:val="28"/>
          <w:lang w:val="uk-UA"/>
        </w:rPr>
      </w:pPr>
    </w:p>
    <w:p w:rsidR="009061B1" w:rsidRPr="00731DC7" w:rsidRDefault="009061B1" w:rsidP="009061B1">
      <w:pPr>
        <w:jc w:val="center"/>
        <w:rPr>
          <w:sz w:val="28"/>
          <w:szCs w:val="28"/>
          <w:lang w:val="uk-UA"/>
        </w:rPr>
      </w:pPr>
      <w:r w:rsidRPr="00731DC7">
        <w:rPr>
          <w:sz w:val="28"/>
          <w:szCs w:val="28"/>
          <w:lang w:val="uk-UA"/>
        </w:rPr>
        <w:t>РОЗПОРЯДЖЕННЯ</w:t>
      </w:r>
    </w:p>
    <w:p w:rsidR="009061B1" w:rsidRPr="00731DC7" w:rsidRDefault="009061B1" w:rsidP="009061B1">
      <w:pPr>
        <w:pStyle w:val="2"/>
        <w:jc w:val="center"/>
        <w:rPr>
          <w:bCs/>
          <w:sz w:val="28"/>
          <w:szCs w:val="28"/>
        </w:rPr>
      </w:pPr>
      <w:r w:rsidRPr="00731DC7">
        <w:rPr>
          <w:bCs/>
          <w:sz w:val="28"/>
          <w:szCs w:val="28"/>
        </w:rPr>
        <w:t xml:space="preserve">   </w:t>
      </w:r>
    </w:p>
    <w:p w:rsidR="009061B1" w:rsidRPr="007B1470" w:rsidRDefault="009061B1" w:rsidP="009061B1">
      <w:pPr>
        <w:pStyle w:val="3"/>
        <w:jc w:val="left"/>
        <w:rPr>
          <w:szCs w:val="28"/>
        </w:rPr>
      </w:pPr>
      <w:r>
        <w:rPr>
          <w:b w:val="0"/>
          <w:szCs w:val="28"/>
        </w:rPr>
        <w:t>23 квітня   2020  року</w:t>
      </w:r>
      <w:r w:rsidRPr="007B1470">
        <w:rPr>
          <w:b w:val="0"/>
          <w:szCs w:val="28"/>
        </w:rPr>
        <w:t xml:space="preserve">                   </w:t>
      </w:r>
      <w:proofErr w:type="spellStart"/>
      <w:r w:rsidRPr="007B1470">
        <w:rPr>
          <w:b w:val="0"/>
          <w:szCs w:val="28"/>
        </w:rPr>
        <w:t>смт</w:t>
      </w:r>
      <w:proofErr w:type="spellEnd"/>
      <w:r w:rsidRPr="007B1470">
        <w:rPr>
          <w:b w:val="0"/>
          <w:szCs w:val="28"/>
        </w:rPr>
        <w:t xml:space="preserve"> Стара </w:t>
      </w:r>
      <w:proofErr w:type="spellStart"/>
      <w:r w:rsidRPr="007B1470">
        <w:rPr>
          <w:b w:val="0"/>
          <w:szCs w:val="28"/>
        </w:rPr>
        <w:t>Вижівка</w:t>
      </w:r>
      <w:proofErr w:type="spellEnd"/>
      <w:r w:rsidRPr="007B1470">
        <w:rPr>
          <w:b w:val="0"/>
          <w:szCs w:val="28"/>
        </w:rPr>
        <w:t xml:space="preserve">                       </w:t>
      </w:r>
      <w:r>
        <w:rPr>
          <w:b w:val="0"/>
          <w:szCs w:val="28"/>
        </w:rPr>
        <w:t xml:space="preserve">          </w:t>
      </w:r>
      <w:r w:rsidRPr="007B1470">
        <w:rPr>
          <w:b w:val="0"/>
          <w:szCs w:val="28"/>
        </w:rPr>
        <w:t xml:space="preserve">№ </w:t>
      </w:r>
      <w:r>
        <w:rPr>
          <w:b w:val="0"/>
          <w:szCs w:val="28"/>
        </w:rPr>
        <w:t xml:space="preserve">83  </w:t>
      </w:r>
      <w:r w:rsidRPr="007B1470">
        <w:rPr>
          <w:b w:val="0"/>
          <w:szCs w:val="28"/>
        </w:rPr>
        <w:t xml:space="preserve"> </w:t>
      </w:r>
    </w:p>
    <w:p w:rsidR="009061B1" w:rsidRPr="00731DC7" w:rsidRDefault="009061B1" w:rsidP="009061B1">
      <w:pPr>
        <w:rPr>
          <w:sz w:val="28"/>
          <w:szCs w:val="28"/>
          <w:lang w:val="uk-UA"/>
        </w:rPr>
      </w:pPr>
      <w:r w:rsidRPr="00731DC7">
        <w:rPr>
          <w:sz w:val="28"/>
          <w:szCs w:val="28"/>
          <w:lang w:val="uk-UA"/>
        </w:rPr>
        <w:t xml:space="preserve">                                            </w:t>
      </w:r>
    </w:p>
    <w:p w:rsidR="009061B1" w:rsidRPr="00731DC7" w:rsidRDefault="009061B1" w:rsidP="009061B1">
      <w:pPr>
        <w:jc w:val="center"/>
        <w:rPr>
          <w:sz w:val="28"/>
          <w:szCs w:val="28"/>
          <w:lang w:val="uk-UA"/>
        </w:rPr>
      </w:pPr>
    </w:p>
    <w:p w:rsidR="009061B1" w:rsidRDefault="009061B1" w:rsidP="009061B1">
      <w:pPr>
        <w:jc w:val="center"/>
        <w:rPr>
          <w:sz w:val="28"/>
          <w:szCs w:val="28"/>
          <w:lang w:val="uk-UA"/>
        </w:rPr>
      </w:pPr>
      <w:r>
        <w:rPr>
          <w:sz w:val="28"/>
          <w:szCs w:val="28"/>
          <w:lang w:val="uk-UA"/>
        </w:rPr>
        <w:t xml:space="preserve">     Про обмеження доступу громадян для відвідування кладовищ в поминальні дні на території </w:t>
      </w:r>
      <w:proofErr w:type="spellStart"/>
      <w:r>
        <w:rPr>
          <w:sz w:val="28"/>
          <w:szCs w:val="28"/>
          <w:lang w:val="uk-UA"/>
        </w:rPr>
        <w:t>Старовижівської</w:t>
      </w:r>
      <w:proofErr w:type="spellEnd"/>
      <w:r>
        <w:rPr>
          <w:sz w:val="28"/>
          <w:szCs w:val="28"/>
          <w:lang w:val="uk-UA"/>
        </w:rPr>
        <w:t xml:space="preserve"> селищної ради</w:t>
      </w:r>
    </w:p>
    <w:p w:rsidR="009061B1" w:rsidRDefault="009061B1" w:rsidP="009061B1">
      <w:pPr>
        <w:jc w:val="center"/>
        <w:rPr>
          <w:sz w:val="28"/>
          <w:szCs w:val="28"/>
          <w:lang w:val="uk-UA"/>
        </w:rPr>
      </w:pPr>
    </w:p>
    <w:p w:rsidR="009061B1" w:rsidRPr="0098390E" w:rsidRDefault="009061B1" w:rsidP="009061B1">
      <w:pPr>
        <w:ind w:firstLine="708"/>
        <w:jc w:val="both"/>
        <w:rPr>
          <w:sz w:val="28"/>
          <w:szCs w:val="28"/>
          <w:lang w:val="uk-UA"/>
        </w:rPr>
      </w:pPr>
      <w:r>
        <w:rPr>
          <w:sz w:val="28"/>
          <w:szCs w:val="28"/>
          <w:lang w:val="uk-UA"/>
        </w:rPr>
        <w:t xml:space="preserve">Відповідно до статті 19 Кодексу цивільного захисту України, статей 11, 30, 31, 32,  33  Закону України «Про захист населення від інфекційних хвороб»,  постанови Кабінету Міністрів України від 11 березня 2020 року №211 «Про запобігання поширенню на території України гострої респіраторної хвороби </w:t>
      </w:r>
      <w:r>
        <w:rPr>
          <w:sz w:val="28"/>
          <w:szCs w:val="28"/>
          <w:lang w:val="en-US"/>
        </w:rPr>
        <w:t>COVID</w:t>
      </w:r>
      <w:r>
        <w:rPr>
          <w:sz w:val="28"/>
          <w:szCs w:val="28"/>
          <w:lang w:val="uk-UA"/>
        </w:rPr>
        <w:t xml:space="preserve"> -19, спричиненої </w:t>
      </w:r>
      <w:proofErr w:type="spellStart"/>
      <w:r>
        <w:rPr>
          <w:sz w:val="28"/>
          <w:szCs w:val="28"/>
          <w:lang w:val="uk-UA"/>
        </w:rPr>
        <w:t>коронавірусом</w:t>
      </w:r>
      <w:proofErr w:type="spellEnd"/>
      <w:r>
        <w:rPr>
          <w:sz w:val="28"/>
          <w:szCs w:val="28"/>
          <w:lang w:val="uk-UA"/>
        </w:rPr>
        <w:t xml:space="preserve"> </w:t>
      </w:r>
      <w:r>
        <w:rPr>
          <w:sz w:val="28"/>
          <w:szCs w:val="28"/>
          <w:lang w:val="en-US"/>
        </w:rPr>
        <w:t>SARS</w:t>
      </w:r>
      <w:r w:rsidRPr="0098390E">
        <w:rPr>
          <w:sz w:val="28"/>
          <w:szCs w:val="28"/>
          <w:lang w:val="uk-UA"/>
        </w:rPr>
        <w:t>-</w:t>
      </w:r>
      <w:proofErr w:type="spellStart"/>
      <w:r>
        <w:rPr>
          <w:sz w:val="28"/>
          <w:szCs w:val="28"/>
          <w:lang w:val="en-US"/>
        </w:rPr>
        <w:t>CoV</w:t>
      </w:r>
      <w:proofErr w:type="spellEnd"/>
      <w:r w:rsidRPr="0098390E">
        <w:rPr>
          <w:sz w:val="28"/>
          <w:szCs w:val="28"/>
          <w:lang w:val="uk-UA"/>
        </w:rPr>
        <w:t>-2</w:t>
      </w:r>
      <w:r>
        <w:rPr>
          <w:sz w:val="28"/>
          <w:szCs w:val="28"/>
          <w:lang w:val="uk-UA"/>
        </w:rPr>
        <w:t xml:space="preserve">» ( зі змінами), постанови Головного державного санітарного лікаря України від 21 квітня 2020 року №11 «Щодо протидії поширенню </w:t>
      </w:r>
      <w:proofErr w:type="spellStart"/>
      <w:r>
        <w:rPr>
          <w:sz w:val="28"/>
          <w:szCs w:val="28"/>
          <w:lang w:val="uk-UA"/>
        </w:rPr>
        <w:t>коронавірусної</w:t>
      </w:r>
      <w:proofErr w:type="spellEnd"/>
      <w:r>
        <w:rPr>
          <w:sz w:val="28"/>
          <w:szCs w:val="28"/>
          <w:lang w:val="uk-UA"/>
        </w:rPr>
        <w:t xml:space="preserve"> хвороби ( </w:t>
      </w:r>
      <w:r>
        <w:rPr>
          <w:sz w:val="28"/>
          <w:szCs w:val="28"/>
          <w:lang w:val="en-US"/>
        </w:rPr>
        <w:t>COVID</w:t>
      </w:r>
      <w:r>
        <w:rPr>
          <w:sz w:val="28"/>
          <w:szCs w:val="28"/>
          <w:lang w:val="uk-UA"/>
        </w:rPr>
        <w:t xml:space="preserve"> -19) в поминальні дні»,  розпорядження керівника робіт з ліквідації наслідків </w:t>
      </w:r>
      <w:proofErr w:type="spellStart"/>
      <w:r>
        <w:rPr>
          <w:sz w:val="28"/>
          <w:szCs w:val="28"/>
          <w:lang w:val="uk-UA"/>
        </w:rPr>
        <w:t>медико-біологічної</w:t>
      </w:r>
      <w:proofErr w:type="spellEnd"/>
      <w:r>
        <w:rPr>
          <w:sz w:val="28"/>
          <w:szCs w:val="28"/>
          <w:lang w:val="uk-UA"/>
        </w:rPr>
        <w:t xml:space="preserve"> надзвичайної ситуації природного характеру місцевого рівня пов’язаної із поширенням </w:t>
      </w:r>
      <w:proofErr w:type="spellStart"/>
      <w:r>
        <w:rPr>
          <w:sz w:val="28"/>
          <w:szCs w:val="28"/>
          <w:lang w:val="uk-UA"/>
        </w:rPr>
        <w:t>коронавірусної</w:t>
      </w:r>
      <w:proofErr w:type="spellEnd"/>
      <w:r>
        <w:rPr>
          <w:sz w:val="28"/>
          <w:szCs w:val="28"/>
          <w:lang w:val="uk-UA"/>
        </w:rPr>
        <w:t xml:space="preserve"> хвороби  </w:t>
      </w:r>
      <w:r>
        <w:rPr>
          <w:sz w:val="28"/>
          <w:szCs w:val="28"/>
          <w:lang w:val="en-US"/>
        </w:rPr>
        <w:t>COVID</w:t>
      </w:r>
      <w:r>
        <w:rPr>
          <w:sz w:val="28"/>
          <w:szCs w:val="28"/>
          <w:lang w:val="uk-UA"/>
        </w:rPr>
        <w:t xml:space="preserve"> -19 від 23 квітня 2020 року  №9 «Про обмеження доступу громадян для відвідування кладовищ в поминальні дні» з метою недопущення погіршення епідемічної ситуації</w:t>
      </w:r>
    </w:p>
    <w:p w:rsidR="009061B1" w:rsidRDefault="009061B1" w:rsidP="009061B1">
      <w:pPr>
        <w:ind w:firstLine="708"/>
        <w:jc w:val="both"/>
        <w:rPr>
          <w:sz w:val="28"/>
          <w:szCs w:val="28"/>
          <w:lang w:val="uk-UA"/>
        </w:rPr>
      </w:pPr>
    </w:p>
    <w:p w:rsidR="009061B1" w:rsidRPr="00965AB0" w:rsidRDefault="009061B1" w:rsidP="009061B1">
      <w:pPr>
        <w:pStyle w:val="a4"/>
        <w:spacing w:after="0" w:line="240" w:lineRule="auto"/>
        <w:ind w:left="0" w:right="0" w:firstLine="708"/>
        <w:jc w:val="both"/>
        <w:rPr>
          <w:sz w:val="28"/>
          <w:szCs w:val="28"/>
          <w:lang w:val="uk-UA"/>
        </w:rPr>
      </w:pPr>
      <w:r>
        <w:rPr>
          <w:sz w:val="28"/>
          <w:szCs w:val="28"/>
          <w:lang w:val="uk-UA"/>
        </w:rPr>
        <w:t>1.</w:t>
      </w:r>
      <w:r>
        <w:rPr>
          <w:b/>
          <w:sz w:val="28"/>
          <w:szCs w:val="28"/>
          <w:lang w:val="uk-UA"/>
        </w:rPr>
        <w:t xml:space="preserve">  </w:t>
      </w:r>
      <w:proofErr w:type="spellStart"/>
      <w:r>
        <w:rPr>
          <w:sz w:val="28"/>
          <w:szCs w:val="28"/>
          <w:lang w:val="uk-UA"/>
        </w:rPr>
        <w:t>В.о</w:t>
      </w:r>
      <w:proofErr w:type="spellEnd"/>
      <w:r>
        <w:rPr>
          <w:sz w:val="28"/>
          <w:szCs w:val="28"/>
          <w:lang w:val="uk-UA"/>
        </w:rPr>
        <w:t xml:space="preserve">. старостам </w:t>
      </w:r>
      <w:proofErr w:type="spellStart"/>
      <w:r>
        <w:rPr>
          <w:sz w:val="28"/>
          <w:szCs w:val="28"/>
          <w:lang w:val="uk-UA"/>
        </w:rPr>
        <w:t>Коржану</w:t>
      </w:r>
      <w:proofErr w:type="spellEnd"/>
      <w:r>
        <w:rPr>
          <w:sz w:val="28"/>
          <w:szCs w:val="28"/>
          <w:lang w:val="uk-UA"/>
        </w:rPr>
        <w:t xml:space="preserve"> В.В., </w:t>
      </w:r>
      <w:proofErr w:type="spellStart"/>
      <w:r>
        <w:rPr>
          <w:sz w:val="28"/>
          <w:szCs w:val="28"/>
          <w:lang w:val="uk-UA"/>
        </w:rPr>
        <w:t>Ваврищуку</w:t>
      </w:r>
      <w:proofErr w:type="spellEnd"/>
      <w:r>
        <w:rPr>
          <w:sz w:val="28"/>
          <w:szCs w:val="28"/>
          <w:lang w:val="uk-UA"/>
        </w:rPr>
        <w:t xml:space="preserve"> М.П., </w:t>
      </w:r>
      <w:proofErr w:type="spellStart"/>
      <w:r>
        <w:rPr>
          <w:sz w:val="28"/>
          <w:szCs w:val="28"/>
          <w:lang w:val="uk-UA"/>
        </w:rPr>
        <w:t>Сарапін</w:t>
      </w:r>
      <w:proofErr w:type="spellEnd"/>
      <w:r>
        <w:rPr>
          <w:sz w:val="28"/>
          <w:szCs w:val="28"/>
          <w:lang w:val="uk-UA"/>
        </w:rPr>
        <w:t xml:space="preserve"> Т.І., </w:t>
      </w:r>
      <w:proofErr w:type="spellStart"/>
      <w:r>
        <w:rPr>
          <w:sz w:val="28"/>
          <w:szCs w:val="28"/>
          <w:lang w:val="uk-UA"/>
        </w:rPr>
        <w:t>Ящуку</w:t>
      </w:r>
      <w:proofErr w:type="spellEnd"/>
      <w:r>
        <w:rPr>
          <w:sz w:val="28"/>
          <w:szCs w:val="28"/>
          <w:lang w:val="uk-UA"/>
        </w:rPr>
        <w:t xml:space="preserve"> М.І., діловоду відділу організаційно </w:t>
      </w:r>
      <w:proofErr w:type="spellStart"/>
      <w:r>
        <w:rPr>
          <w:sz w:val="28"/>
          <w:szCs w:val="28"/>
          <w:lang w:val="uk-UA"/>
        </w:rPr>
        <w:t>–правового</w:t>
      </w:r>
      <w:proofErr w:type="spellEnd"/>
      <w:r>
        <w:rPr>
          <w:sz w:val="28"/>
          <w:szCs w:val="28"/>
          <w:lang w:val="uk-UA"/>
        </w:rPr>
        <w:t xml:space="preserve"> забезпечення селищної ради </w:t>
      </w:r>
      <w:proofErr w:type="spellStart"/>
      <w:r>
        <w:rPr>
          <w:sz w:val="28"/>
          <w:szCs w:val="28"/>
          <w:lang w:val="uk-UA"/>
        </w:rPr>
        <w:t>Лісайчук</w:t>
      </w:r>
      <w:proofErr w:type="spellEnd"/>
      <w:r>
        <w:rPr>
          <w:sz w:val="28"/>
          <w:szCs w:val="28"/>
          <w:lang w:val="uk-UA"/>
        </w:rPr>
        <w:t xml:space="preserve"> Л.М., начальнику </w:t>
      </w:r>
      <w:proofErr w:type="spellStart"/>
      <w:r>
        <w:rPr>
          <w:sz w:val="28"/>
          <w:szCs w:val="28"/>
          <w:lang w:val="uk-UA"/>
        </w:rPr>
        <w:t>Старовижівського</w:t>
      </w:r>
      <w:proofErr w:type="spellEnd"/>
      <w:r>
        <w:rPr>
          <w:sz w:val="28"/>
          <w:szCs w:val="28"/>
          <w:lang w:val="uk-UA"/>
        </w:rPr>
        <w:t xml:space="preserve"> виробничого управління житлово-комунального господарства Поляку С.С. обмежити до окремого розпорядження доступ громадян для відвідування кладовищ в поминальні дні, крім випадків здійснення поховання померлого, за умови проведення ритуальних обрядів з дотриманням вимог розпорядження керівника робіт з ліквідації наслідків </w:t>
      </w:r>
      <w:proofErr w:type="spellStart"/>
      <w:r>
        <w:rPr>
          <w:sz w:val="28"/>
          <w:szCs w:val="28"/>
          <w:lang w:val="uk-UA"/>
        </w:rPr>
        <w:t>медико-біологічної</w:t>
      </w:r>
      <w:proofErr w:type="spellEnd"/>
      <w:r>
        <w:rPr>
          <w:sz w:val="28"/>
          <w:szCs w:val="28"/>
          <w:lang w:val="uk-UA"/>
        </w:rPr>
        <w:t xml:space="preserve"> надзвичайної ситуації природного характеру місцевого рівня, пов’язаної  із поширенням </w:t>
      </w:r>
      <w:proofErr w:type="spellStart"/>
      <w:r>
        <w:rPr>
          <w:sz w:val="28"/>
          <w:szCs w:val="28"/>
          <w:lang w:val="uk-UA"/>
        </w:rPr>
        <w:t>коронавірусної</w:t>
      </w:r>
      <w:proofErr w:type="spellEnd"/>
      <w:r>
        <w:rPr>
          <w:sz w:val="28"/>
          <w:szCs w:val="28"/>
          <w:lang w:val="uk-UA"/>
        </w:rPr>
        <w:t xml:space="preserve"> хвороби (</w:t>
      </w:r>
      <w:r>
        <w:rPr>
          <w:sz w:val="28"/>
          <w:szCs w:val="28"/>
          <w:lang w:val="en-US"/>
        </w:rPr>
        <w:t>COVID</w:t>
      </w:r>
      <w:r>
        <w:rPr>
          <w:sz w:val="28"/>
          <w:szCs w:val="28"/>
          <w:lang w:val="uk-UA"/>
        </w:rPr>
        <w:t xml:space="preserve"> -19) на території району від 14 квітня 2020 року №4 «Щодо безпечного поводження з тілами померлих осіб з підозрою або підтвердженням корона вірусної хвороби (</w:t>
      </w:r>
      <w:r>
        <w:rPr>
          <w:sz w:val="28"/>
          <w:szCs w:val="28"/>
          <w:lang w:val="en-US"/>
        </w:rPr>
        <w:t>COVID</w:t>
      </w:r>
      <w:r>
        <w:rPr>
          <w:sz w:val="28"/>
          <w:szCs w:val="28"/>
          <w:lang w:val="uk-UA"/>
        </w:rPr>
        <w:t xml:space="preserve"> -19), а також за участі не більше ніж 10 осіб та забезпечення відстані між присутніми не менше ніж 1,5 метри.</w:t>
      </w:r>
    </w:p>
    <w:p w:rsidR="009061B1" w:rsidRDefault="009061B1" w:rsidP="009061B1">
      <w:pPr>
        <w:pStyle w:val="a4"/>
        <w:spacing w:after="0" w:line="240" w:lineRule="auto"/>
        <w:ind w:left="0" w:firstLine="708"/>
        <w:jc w:val="both"/>
        <w:rPr>
          <w:sz w:val="28"/>
          <w:szCs w:val="28"/>
          <w:lang w:val="uk-UA"/>
        </w:rPr>
      </w:pPr>
      <w:r>
        <w:rPr>
          <w:sz w:val="28"/>
          <w:szCs w:val="28"/>
          <w:lang w:val="uk-UA"/>
        </w:rPr>
        <w:t xml:space="preserve">2. Контроль за виконанням розпорядження залишаю за собою. </w:t>
      </w:r>
    </w:p>
    <w:p w:rsidR="009061B1" w:rsidRDefault="009061B1" w:rsidP="009061B1">
      <w:pPr>
        <w:pStyle w:val="a4"/>
        <w:spacing w:after="0" w:line="240" w:lineRule="auto"/>
        <w:ind w:left="0" w:firstLine="708"/>
        <w:jc w:val="both"/>
        <w:rPr>
          <w:sz w:val="28"/>
          <w:szCs w:val="28"/>
          <w:lang w:val="uk-UA"/>
        </w:rPr>
      </w:pPr>
    </w:p>
    <w:p w:rsidR="009061B1" w:rsidRDefault="009061B1" w:rsidP="009061B1">
      <w:pPr>
        <w:ind w:firstLine="708"/>
        <w:jc w:val="both"/>
        <w:rPr>
          <w:sz w:val="28"/>
          <w:szCs w:val="28"/>
          <w:lang w:val="uk-UA"/>
        </w:rPr>
      </w:pPr>
    </w:p>
    <w:p w:rsidR="009061B1" w:rsidRPr="008532C2" w:rsidRDefault="009061B1" w:rsidP="009061B1">
      <w:pPr>
        <w:jc w:val="both"/>
        <w:rPr>
          <w:lang w:val="uk-UA"/>
        </w:rPr>
      </w:pPr>
      <w:r>
        <w:rPr>
          <w:sz w:val="28"/>
          <w:szCs w:val="28"/>
          <w:lang w:val="uk-UA"/>
        </w:rPr>
        <w:t xml:space="preserve">Селищний </w:t>
      </w:r>
      <w:r w:rsidRPr="00E749B1">
        <w:rPr>
          <w:sz w:val="28"/>
          <w:szCs w:val="28"/>
          <w:lang w:val="uk-UA"/>
        </w:rPr>
        <w:t>голова                                                          Володимир С</w:t>
      </w:r>
      <w:r>
        <w:rPr>
          <w:sz w:val="28"/>
          <w:szCs w:val="28"/>
          <w:lang w:val="uk-UA"/>
        </w:rPr>
        <w:t>ЕМЕНЮК</w:t>
      </w:r>
    </w:p>
    <w:p w:rsidR="009061B1" w:rsidRPr="00E749B1" w:rsidRDefault="009061B1" w:rsidP="009061B1">
      <w:pPr>
        <w:jc w:val="both"/>
        <w:rPr>
          <w:sz w:val="28"/>
          <w:szCs w:val="28"/>
          <w:lang w:val="uk-UA"/>
        </w:rPr>
      </w:pPr>
      <w:r w:rsidRPr="00E749B1">
        <w:rPr>
          <w:lang w:val="uk-UA"/>
        </w:rPr>
        <w:t>Світлана</w:t>
      </w:r>
      <w:r w:rsidRPr="00E749B1">
        <w:rPr>
          <w:sz w:val="28"/>
          <w:szCs w:val="28"/>
          <w:lang w:val="uk-UA"/>
        </w:rPr>
        <w:t xml:space="preserve"> </w:t>
      </w:r>
      <w:r w:rsidRPr="00E749B1">
        <w:rPr>
          <w:lang w:val="uk-UA"/>
        </w:rPr>
        <w:t>Янчук 30 138</w:t>
      </w:r>
      <w:r w:rsidRPr="00E749B1">
        <w:rPr>
          <w:sz w:val="28"/>
          <w:szCs w:val="28"/>
          <w:lang w:val="uk-UA"/>
        </w:rPr>
        <w:t xml:space="preserve">      </w:t>
      </w:r>
    </w:p>
    <w:p w:rsidR="008E4DC3" w:rsidRPr="009061B1" w:rsidRDefault="008E4DC3">
      <w:pPr>
        <w:rPr>
          <w:lang w:val="uk-UA"/>
        </w:rPr>
      </w:pPr>
      <w:bookmarkStart w:id="0" w:name="_GoBack"/>
      <w:bookmarkEnd w:id="0"/>
    </w:p>
    <w:sectPr w:rsidR="008E4DC3" w:rsidRPr="009061B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0F0"/>
    <w:rsid w:val="000D20F0"/>
    <w:rsid w:val="008E4DC3"/>
    <w:rsid w:val="009061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1B1"/>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9061B1"/>
    <w:pPr>
      <w:keepNext/>
      <w:outlineLvl w:val="1"/>
    </w:pPr>
    <w:rPr>
      <w:b/>
      <w:szCs w:val="20"/>
      <w:lang w:val="uk-UA"/>
    </w:rPr>
  </w:style>
  <w:style w:type="paragraph" w:styleId="3">
    <w:name w:val="heading 3"/>
    <w:basedOn w:val="a"/>
    <w:next w:val="a"/>
    <w:link w:val="30"/>
    <w:qFormat/>
    <w:rsid w:val="009061B1"/>
    <w:pPr>
      <w:keepNext/>
      <w:jc w:val="center"/>
      <w:outlineLvl w:val="2"/>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061B1"/>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9061B1"/>
    <w:rPr>
      <w:rFonts w:ascii="Times New Roman" w:eastAsia="Times New Roman" w:hAnsi="Times New Roman" w:cs="Times New Roman"/>
      <w:b/>
      <w:sz w:val="28"/>
      <w:szCs w:val="20"/>
      <w:lang w:eastAsia="ru-RU"/>
    </w:rPr>
  </w:style>
  <w:style w:type="paragraph" w:styleId="a3">
    <w:name w:val="caption"/>
    <w:basedOn w:val="a"/>
    <w:next w:val="a"/>
    <w:qFormat/>
    <w:rsid w:val="009061B1"/>
    <w:pPr>
      <w:jc w:val="center"/>
    </w:pPr>
    <w:rPr>
      <w:b/>
      <w:sz w:val="28"/>
      <w:lang w:val="uk-UA"/>
    </w:rPr>
  </w:style>
  <w:style w:type="paragraph" w:styleId="a4">
    <w:name w:val="Body Text"/>
    <w:basedOn w:val="a"/>
    <w:link w:val="a5"/>
    <w:rsid w:val="009061B1"/>
    <w:pPr>
      <w:autoSpaceDE w:val="0"/>
      <w:autoSpaceDN w:val="0"/>
      <w:spacing w:after="220" w:line="220" w:lineRule="atLeast"/>
      <w:ind w:left="840" w:right="-360"/>
    </w:pPr>
    <w:rPr>
      <w:sz w:val="20"/>
      <w:szCs w:val="20"/>
    </w:rPr>
  </w:style>
  <w:style w:type="character" w:customStyle="1" w:styleId="a5">
    <w:name w:val="Основной текст Знак"/>
    <w:basedOn w:val="a0"/>
    <w:link w:val="a4"/>
    <w:rsid w:val="009061B1"/>
    <w:rPr>
      <w:rFonts w:ascii="Times New Roman" w:eastAsia="Times New Roman" w:hAnsi="Times New Roman"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1B1"/>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9061B1"/>
    <w:pPr>
      <w:keepNext/>
      <w:outlineLvl w:val="1"/>
    </w:pPr>
    <w:rPr>
      <w:b/>
      <w:szCs w:val="20"/>
      <w:lang w:val="uk-UA"/>
    </w:rPr>
  </w:style>
  <w:style w:type="paragraph" w:styleId="3">
    <w:name w:val="heading 3"/>
    <w:basedOn w:val="a"/>
    <w:next w:val="a"/>
    <w:link w:val="30"/>
    <w:qFormat/>
    <w:rsid w:val="009061B1"/>
    <w:pPr>
      <w:keepNext/>
      <w:jc w:val="center"/>
      <w:outlineLvl w:val="2"/>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061B1"/>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9061B1"/>
    <w:rPr>
      <w:rFonts w:ascii="Times New Roman" w:eastAsia="Times New Roman" w:hAnsi="Times New Roman" w:cs="Times New Roman"/>
      <w:b/>
      <w:sz w:val="28"/>
      <w:szCs w:val="20"/>
      <w:lang w:eastAsia="ru-RU"/>
    </w:rPr>
  </w:style>
  <w:style w:type="paragraph" w:styleId="a3">
    <w:name w:val="caption"/>
    <w:basedOn w:val="a"/>
    <w:next w:val="a"/>
    <w:qFormat/>
    <w:rsid w:val="009061B1"/>
    <w:pPr>
      <w:jc w:val="center"/>
    </w:pPr>
    <w:rPr>
      <w:b/>
      <w:sz w:val="28"/>
      <w:lang w:val="uk-UA"/>
    </w:rPr>
  </w:style>
  <w:style w:type="paragraph" w:styleId="a4">
    <w:name w:val="Body Text"/>
    <w:basedOn w:val="a"/>
    <w:link w:val="a5"/>
    <w:rsid w:val="009061B1"/>
    <w:pPr>
      <w:autoSpaceDE w:val="0"/>
      <w:autoSpaceDN w:val="0"/>
      <w:spacing w:after="220" w:line="220" w:lineRule="atLeast"/>
      <w:ind w:left="840" w:right="-360"/>
    </w:pPr>
    <w:rPr>
      <w:sz w:val="20"/>
      <w:szCs w:val="20"/>
    </w:rPr>
  </w:style>
  <w:style w:type="character" w:customStyle="1" w:styleId="a5">
    <w:name w:val="Основной текст Знак"/>
    <w:basedOn w:val="a0"/>
    <w:link w:val="a4"/>
    <w:rsid w:val="009061B1"/>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1493</Words>
  <Characters>852</Characters>
  <Application>Microsoft Office Word</Application>
  <DocSecurity>0</DocSecurity>
  <Lines>7</Lines>
  <Paragraphs>4</Paragraphs>
  <ScaleCrop>false</ScaleCrop>
  <Company>diakov.net</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2020-04-23T09:49:00Z</dcterms:created>
  <dcterms:modified xsi:type="dcterms:W3CDTF">2020-04-23T09:50:00Z</dcterms:modified>
</cp:coreProperties>
</file>