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5B" w:rsidRDefault="00E90D5B" w:rsidP="00E90D5B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5B" w:rsidRDefault="00E90D5B" w:rsidP="00E90D5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E90D5B" w:rsidRDefault="00E90D5B" w:rsidP="00E90D5B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E90D5B" w:rsidRDefault="00E90D5B" w:rsidP="00E90D5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E90D5B" w:rsidRDefault="00E90D5B" w:rsidP="00E90D5B">
      <w:pPr>
        <w:jc w:val="center"/>
        <w:rPr>
          <w:sz w:val="28"/>
          <w:lang w:val="uk-UA"/>
        </w:rPr>
      </w:pPr>
    </w:p>
    <w:p w:rsidR="00E90D5B" w:rsidRDefault="00E90D5B" w:rsidP="00E90D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90D5B" w:rsidRDefault="00E90D5B" w:rsidP="00E90D5B">
      <w:pPr>
        <w:jc w:val="center"/>
        <w:rPr>
          <w:lang w:val="uk-UA"/>
        </w:rPr>
      </w:pPr>
    </w:p>
    <w:p w:rsidR="00E90D5B" w:rsidRDefault="006A7CBE" w:rsidP="00E90D5B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E90D5B">
        <w:rPr>
          <w:sz w:val="28"/>
          <w:szCs w:val="28"/>
          <w:u w:val="single"/>
          <w:lang w:val="uk-UA"/>
        </w:rPr>
        <w:t xml:space="preserve"> серпня 2020 р. </w:t>
      </w:r>
      <w:r w:rsidR="00E90D5B">
        <w:rPr>
          <w:sz w:val="28"/>
          <w:szCs w:val="28"/>
          <w:lang w:val="uk-UA"/>
        </w:rPr>
        <w:t xml:space="preserve">             смт Стара Вижівка                              </w:t>
      </w:r>
      <w:r w:rsidR="00E90D5B">
        <w:rPr>
          <w:sz w:val="28"/>
          <w:szCs w:val="28"/>
          <w:u w:val="single"/>
          <w:lang w:val="uk-UA"/>
        </w:rPr>
        <w:t>№ 1</w:t>
      </w:r>
      <w:r w:rsidR="007D6FB7">
        <w:rPr>
          <w:sz w:val="28"/>
          <w:szCs w:val="28"/>
          <w:u w:val="single"/>
          <w:lang w:val="uk-UA"/>
        </w:rPr>
        <w:t>56</w:t>
      </w:r>
      <w:bookmarkStart w:id="0" w:name="_GoBack"/>
      <w:bookmarkEnd w:id="0"/>
    </w:p>
    <w:p w:rsidR="00E90D5B" w:rsidRDefault="00E90D5B" w:rsidP="00E90D5B">
      <w:pPr>
        <w:rPr>
          <w:sz w:val="28"/>
          <w:szCs w:val="28"/>
          <w:lang w:val="uk-UA"/>
        </w:rPr>
      </w:pPr>
    </w:p>
    <w:p w:rsidR="00E90D5B" w:rsidRDefault="00E90D5B" w:rsidP="00E90D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5456F5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>чергової дев</w:t>
      </w:r>
      <w:r w:rsidRPr="006A7CB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ятнадцятої</w:t>
      </w:r>
      <w:proofErr w:type="spellEnd"/>
      <w:r>
        <w:rPr>
          <w:sz w:val="28"/>
          <w:szCs w:val="28"/>
          <w:lang w:val="uk-UA"/>
        </w:rPr>
        <w:t xml:space="preserve">  сесії</w:t>
      </w:r>
    </w:p>
    <w:p w:rsidR="00E90D5B" w:rsidRDefault="00E90D5B" w:rsidP="00E90D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E90D5B" w:rsidRDefault="00E90D5B" w:rsidP="00E90D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E90D5B" w:rsidRDefault="00E90D5B" w:rsidP="00E90D5B">
      <w:pPr>
        <w:jc w:val="center"/>
        <w:rPr>
          <w:sz w:val="28"/>
          <w:szCs w:val="28"/>
          <w:lang w:val="uk-UA"/>
        </w:rPr>
      </w:pPr>
    </w:p>
    <w:p w:rsidR="00E90D5B" w:rsidRDefault="00E90D5B" w:rsidP="00E90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E90D5B" w:rsidRDefault="00E90D5B" w:rsidP="00E90D5B">
      <w:pPr>
        <w:rPr>
          <w:sz w:val="28"/>
          <w:szCs w:val="28"/>
          <w:lang w:val="uk-UA"/>
        </w:rPr>
      </w:pPr>
    </w:p>
    <w:p w:rsidR="006A7CBE" w:rsidRDefault="00E90D5B" w:rsidP="006A7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1.Скликати  </w:t>
      </w:r>
      <w:r w:rsidR="006A7CBE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чергову  дев’ятнадцяту   сесію Старовижівської селищної ради сьомого скликання   </w:t>
      </w:r>
      <w:r w:rsidR="007C2E69">
        <w:rPr>
          <w:sz w:val="28"/>
          <w:szCs w:val="28"/>
          <w:lang w:val="uk-UA"/>
        </w:rPr>
        <w:t>26</w:t>
      </w:r>
      <w:r w:rsidR="006A7CBE">
        <w:rPr>
          <w:sz w:val="28"/>
          <w:szCs w:val="28"/>
          <w:lang w:val="uk-UA"/>
        </w:rPr>
        <w:t xml:space="preserve"> серпня  2020 року </w:t>
      </w:r>
      <w:r>
        <w:rPr>
          <w:sz w:val="28"/>
          <w:szCs w:val="28"/>
          <w:lang w:val="uk-UA"/>
        </w:rPr>
        <w:t xml:space="preserve"> </w:t>
      </w:r>
      <w:r w:rsidR="006A7CBE">
        <w:rPr>
          <w:sz w:val="28"/>
          <w:szCs w:val="28"/>
          <w:lang w:val="uk-UA"/>
        </w:rPr>
        <w:t>в приміщенні  комунального закладу «Центр культури і дозвілля  Старовижівської селищної ради»  о 10.00 год., на розгляд  якої винести питання:</w:t>
      </w:r>
    </w:p>
    <w:p w:rsidR="0057586E" w:rsidRDefault="0057586E" w:rsidP="006A7CBE">
      <w:pPr>
        <w:rPr>
          <w:sz w:val="28"/>
          <w:szCs w:val="28"/>
          <w:lang w:val="uk-UA"/>
        </w:rPr>
      </w:pP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1.Про виконання бюджету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перше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2020 року.</w:t>
      </w:r>
    </w:p>
    <w:p w:rsidR="0057586E" w:rsidRDefault="0057586E" w:rsidP="0057586E">
      <w:pPr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24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2019 року </w:t>
      </w:r>
      <w:r w:rsidR="00C41988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 xml:space="preserve">№ 13/5 «Про бюджет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на 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».   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плати батьків за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в Старовижівській </w:t>
      </w:r>
      <w:proofErr w:type="spellStart"/>
      <w:r>
        <w:rPr>
          <w:sz w:val="28"/>
          <w:szCs w:val="28"/>
        </w:rPr>
        <w:t>дитячій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4.Про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директора НВК «ЗОШ І-ІІІ </w:t>
      </w:r>
      <w:proofErr w:type="spellStart"/>
      <w:r>
        <w:rPr>
          <w:sz w:val="28"/>
          <w:szCs w:val="28"/>
        </w:rPr>
        <w:t>ступеня-гімназія</w:t>
      </w:r>
      <w:proofErr w:type="spellEnd"/>
      <w:r>
        <w:rPr>
          <w:sz w:val="28"/>
          <w:szCs w:val="28"/>
        </w:rPr>
        <w:t>» смт Стара Вижівка.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Старовижівської селищної ради від 01.03.2019 року  № 3/3 «Про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Старовижівської селищної ради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органів».                             </w:t>
      </w:r>
    </w:p>
    <w:p w:rsidR="0057586E" w:rsidRDefault="0057586E" w:rsidP="0057586E">
      <w:pPr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6.Про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гуманітарний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Старовижівської селищної ради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7.Про затвердження 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 службу у справах дітей  </w:t>
      </w:r>
      <w:proofErr w:type="spellStart"/>
      <w:r>
        <w:rPr>
          <w:sz w:val="28"/>
          <w:szCs w:val="28"/>
        </w:rPr>
        <w:t>гуманітарного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Старовижівської селищної ради.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8.Про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Старовижівську </w:t>
      </w:r>
      <w:proofErr w:type="spellStart"/>
      <w:r>
        <w:rPr>
          <w:sz w:val="28"/>
          <w:szCs w:val="28"/>
        </w:rPr>
        <w:t>публічну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. </w:t>
      </w:r>
    </w:p>
    <w:p w:rsid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9.Про прийняття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установи  «Старовижівський  </w:t>
      </w:r>
      <w:proofErr w:type="spellStart"/>
      <w:r>
        <w:rPr>
          <w:sz w:val="28"/>
          <w:szCs w:val="28"/>
        </w:rPr>
        <w:t>інклюзивно-ресурсний</w:t>
      </w:r>
      <w:proofErr w:type="spellEnd"/>
      <w:r>
        <w:rPr>
          <w:sz w:val="28"/>
          <w:szCs w:val="28"/>
        </w:rPr>
        <w:t xml:space="preserve"> центр </w:t>
      </w:r>
    </w:p>
    <w:p w:rsidR="0057586E" w:rsidRDefault="0057586E" w:rsidP="0057586E">
      <w:pPr>
        <w:rPr>
          <w:sz w:val="28"/>
          <w:szCs w:val="28"/>
          <w:lang w:val="uk-UA"/>
        </w:rPr>
      </w:pPr>
    </w:p>
    <w:p w:rsidR="0057586E" w:rsidRDefault="0057586E" w:rsidP="005758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таровижівської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10.Про прийняття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 частини </w:t>
      </w:r>
      <w:proofErr w:type="spellStart"/>
      <w:r>
        <w:rPr>
          <w:sz w:val="28"/>
          <w:szCs w:val="28"/>
        </w:rPr>
        <w:t>адмінприміщення</w:t>
      </w:r>
      <w:proofErr w:type="spellEnd"/>
      <w:r>
        <w:rPr>
          <w:sz w:val="28"/>
          <w:szCs w:val="28"/>
        </w:rPr>
        <w:t xml:space="preserve"> за адресою: смт Стара Вижівка, пл.Миру,4.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11.Про прийняття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КНП «Старовижівський ЦПМД» Старовижівської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їх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 на зняття з балансу Старовижівської селищної ради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) за адресою: смт Стара Вижівка, вул.Лесі Українки,1/3.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13.Про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протруєного</w:t>
      </w:r>
      <w:proofErr w:type="spellEnd"/>
      <w:r>
        <w:rPr>
          <w:sz w:val="28"/>
          <w:szCs w:val="28"/>
        </w:rPr>
        <w:t xml:space="preserve"> пестицидами </w:t>
      </w:r>
      <w:proofErr w:type="spellStart"/>
      <w:r>
        <w:rPr>
          <w:sz w:val="28"/>
          <w:szCs w:val="28"/>
        </w:rPr>
        <w:t>насіння</w:t>
      </w:r>
      <w:proofErr w:type="spellEnd"/>
      <w:r>
        <w:rPr>
          <w:sz w:val="28"/>
          <w:szCs w:val="28"/>
        </w:rPr>
        <w:t xml:space="preserve"> на території Старовижівської селищної ради.      </w:t>
      </w:r>
    </w:p>
    <w:p w:rsidR="00C41988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14.Про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 договору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строкового </w:t>
      </w:r>
      <w:proofErr w:type="spellStart"/>
      <w:r>
        <w:rPr>
          <w:sz w:val="28"/>
          <w:szCs w:val="28"/>
        </w:rPr>
        <w:t>сервітуту</w:t>
      </w:r>
      <w:proofErr w:type="spellEnd"/>
      <w:r>
        <w:rPr>
          <w:sz w:val="28"/>
          <w:szCs w:val="28"/>
        </w:rPr>
        <w:t xml:space="preserve"> в смт Стара Вижівка, вул.Вишнева, (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бару «</w:t>
      </w:r>
      <w:proofErr w:type="spellStart"/>
      <w:r>
        <w:rPr>
          <w:sz w:val="28"/>
          <w:szCs w:val="28"/>
        </w:rPr>
        <w:t>Спокуса</w:t>
      </w:r>
      <w:proofErr w:type="spellEnd"/>
      <w:r>
        <w:rPr>
          <w:sz w:val="28"/>
          <w:szCs w:val="28"/>
        </w:rPr>
        <w:t xml:space="preserve">»).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15.Про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детального плану території  для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контори</w:t>
      </w:r>
      <w:proofErr w:type="spellEnd"/>
      <w:r>
        <w:rPr>
          <w:sz w:val="28"/>
          <w:szCs w:val="28"/>
        </w:rPr>
        <w:t xml:space="preserve"> під </w:t>
      </w: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в смт Стара Вижівка, вул.Забілицька ,14.      </w:t>
      </w:r>
    </w:p>
    <w:p w:rsidR="0057586E" w:rsidRDefault="00C41988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16.Про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детального плану території для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під торгово-</w:t>
      </w:r>
      <w:proofErr w:type="spellStart"/>
      <w:r>
        <w:rPr>
          <w:sz w:val="28"/>
          <w:szCs w:val="28"/>
        </w:rPr>
        <w:t>офісні</w:t>
      </w:r>
      <w:proofErr w:type="spellEnd"/>
      <w:r>
        <w:rPr>
          <w:sz w:val="28"/>
          <w:szCs w:val="28"/>
        </w:rPr>
        <w:t xml:space="preserve"> та інші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в смт Стара Вижівка, вул.Привокзальна,2.</w:t>
      </w:r>
      <w:r w:rsidR="0057586E">
        <w:rPr>
          <w:sz w:val="28"/>
          <w:szCs w:val="28"/>
        </w:rPr>
        <w:t xml:space="preserve">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17. 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детального</w:t>
      </w:r>
      <w:proofErr w:type="gramEnd"/>
      <w:r>
        <w:rPr>
          <w:sz w:val="28"/>
          <w:szCs w:val="28"/>
        </w:rPr>
        <w:t xml:space="preserve"> плану території  кварталу </w:t>
      </w:r>
      <w:proofErr w:type="spellStart"/>
      <w:r>
        <w:rPr>
          <w:sz w:val="28"/>
          <w:szCs w:val="28"/>
        </w:rPr>
        <w:t>індивідуальної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 в смт Стара Вижівка, «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Хвоїна</w:t>
      </w:r>
      <w:proofErr w:type="spellEnd"/>
      <w:r>
        <w:rPr>
          <w:sz w:val="28"/>
          <w:szCs w:val="28"/>
        </w:rPr>
        <w:t>».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>18.Про виготовлення  звіту з експертної грошової  оцінки земельної ділянки з кадастровим номером 0725055100:01: 006:0328 для будівництва і обслуговування закладів торгівлі  в смт Стар</w:t>
      </w:r>
      <w:r w:rsidR="007C2E69">
        <w:rPr>
          <w:sz w:val="28"/>
          <w:szCs w:val="28"/>
          <w:lang w:val="uk-UA"/>
        </w:rPr>
        <w:t>а Вижівка, по вул.Лесі Українки,2/1.</w:t>
      </w:r>
      <w:r w:rsidRPr="0057586E">
        <w:rPr>
          <w:sz w:val="28"/>
          <w:szCs w:val="28"/>
          <w:lang w:val="uk-UA"/>
        </w:rPr>
        <w:t xml:space="preserve">     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1.19</w:t>
      </w:r>
      <w:r w:rsidRPr="0057586E">
        <w:rPr>
          <w:sz w:val="28"/>
          <w:szCs w:val="28"/>
          <w:lang w:val="uk-UA"/>
        </w:rPr>
        <w:t>.Про виготовлення  звіту з експертної грошової  оцінки земельної ділянки з кадастровим номером 0725055100:01: 006:0327 для будівництва і обслуговування закладів торгівлі  в смт Стара</w:t>
      </w:r>
      <w:r w:rsidR="007C2E69">
        <w:rPr>
          <w:sz w:val="28"/>
          <w:szCs w:val="28"/>
          <w:lang w:val="uk-UA"/>
        </w:rPr>
        <w:t xml:space="preserve"> Вижівка, по вул.Лесі Українки,2/1.</w:t>
      </w:r>
      <w:r w:rsidRPr="0057586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оренди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Старавижівкадорбуд</w:t>
      </w:r>
      <w:proofErr w:type="spellEnd"/>
      <w:r>
        <w:rPr>
          <w:sz w:val="28"/>
          <w:szCs w:val="28"/>
        </w:rPr>
        <w:t xml:space="preserve">» смт Стара Вижівка, вул.Коцюбинського,6.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21.Про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гр.Мрочко</w:t>
      </w:r>
      <w:proofErr w:type="spellEnd"/>
      <w:r>
        <w:rPr>
          <w:sz w:val="28"/>
          <w:szCs w:val="28"/>
        </w:rPr>
        <w:t xml:space="preserve"> Б.О. в смт Стара Вижівка, вул.Коцюбинського,6.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22.Про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гр.Яриніч</w:t>
      </w:r>
      <w:proofErr w:type="spellEnd"/>
      <w:r>
        <w:rPr>
          <w:sz w:val="28"/>
          <w:szCs w:val="28"/>
        </w:rPr>
        <w:t xml:space="preserve"> В.В. для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садівництва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23.Про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гр.Марчуку</w:t>
      </w:r>
      <w:proofErr w:type="spellEnd"/>
      <w:r>
        <w:rPr>
          <w:sz w:val="28"/>
          <w:szCs w:val="28"/>
        </w:rPr>
        <w:t xml:space="preserve"> А.С.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24.Про затвердження проекту землеустрою щодо відведення  земельної ділянки у власність   </w:t>
      </w:r>
      <w:proofErr w:type="spellStart"/>
      <w:r w:rsidRPr="0057586E">
        <w:rPr>
          <w:sz w:val="28"/>
          <w:szCs w:val="28"/>
          <w:lang w:val="uk-UA"/>
        </w:rPr>
        <w:t>гр.Ткачуку</w:t>
      </w:r>
      <w:proofErr w:type="spellEnd"/>
      <w:r w:rsidRPr="0057586E">
        <w:rPr>
          <w:sz w:val="28"/>
          <w:szCs w:val="28"/>
          <w:lang w:val="uk-UA"/>
        </w:rPr>
        <w:t xml:space="preserve"> В.О. для будівництва і обслуговування  житлового будинку, господарських будівель і споруд.  </w:t>
      </w:r>
    </w:p>
    <w:p w:rsidR="007C2E69" w:rsidRDefault="007C2E69" w:rsidP="0057586E">
      <w:pPr>
        <w:rPr>
          <w:sz w:val="28"/>
          <w:szCs w:val="28"/>
          <w:lang w:val="uk-UA"/>
        </w:rPr>
      </w:pPr>
    </w:p>
    <w:p w:rsidR="007C2E69" w:rsidRPr="0057586E" w:rsidRDefault="007C2E69" w:rsidP="007C2E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57586E" w:rsidRPr="0057586E" w:rsidRDefault="0057586E" w:rsidP="007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25.Про затвердження проекту землеустрою щодо відведення  земельної ділянки у власність   </w:t>
      </w:r>
      <w:proofErr w:type="spellStart"/>
      <w:r w:rsidRPr="0057586E">
        <w:rPr>
          <w:sz w:val="28"/>
          <w:szCs w:val="28"/>
          <w:lang w:val="uk-UA"/>
        </w:rPr>
        <w:t>гр.Трохимчуку</w:t>
      </w:r>
      <w:proofErr w:type="spellEnd"/>
      <w:r w:rsidRPr="0057586E">
        <w:rPr>
          <w:sz w:val="28"/>
          <w:szCs w:val="28"/>
          <w:lang w:val="uk-UA"/>
        </w:rPr>
        <w:t xml:space="preserve"> С.С. для будівництва і обслуговування  житлового будинку, господарських будівель і споруд.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26.Про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гр.Бондар</w:t>
      </w:r>
      <w:proofErr w:type="spellEnd"/>
      <w:r>
        <w:rPr>
          <w:sz w:val="28"/>
          <w:szCs w:val="28"/>
        </w:rPr>
        <w:t xml:space="preserve"> Н.М.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27.Про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підсобних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допоміжних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переробної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машинобудівної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промисловості</w:t>
      </w:r>
      <w:proofErr w:type="spellEnd"/>
      <w:r>
        <w:rPr>
          <w:sz w:val="28"/>
          <w:szCs w:val="28"/>
        </w:rPr>
        <w:t xml:space="preserve"> в смт Стара Вижівка , вул.Незалежності,9.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28. 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ахаруку</w:t>
      </w:r>
      <w:proofErr w:type="spellEnd"/>
      <w:r>
        <w:rPr>
          <w:sz w:val="28"/>
          <w:szCs w:val="28"/>
        </w:rPr>
        <w:t xml:space="preserve"> П.М.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29.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Тимчишину А.С., Климук В.Г., </w:t>
      </w:r>
      <w:proofErr w:type="spellStart"/>
      <w:r>
        <w:rPr>
          <w:sz w:val="28"/>
          <w:szCs w:val="28"/>
        </w:rPr>
        <w:t>Мохнюк</w:t>
      </w:r>
      <w:proofErr w:type="spellEnd"/>
      <w:r>
        <w:rPr>
          <w:sz w:val="28"/>
          <w:szCs w:val="28"/>
        </w:rPr>
        <w:t xml:space="preserve"> Л.А., Тимчишину </w:t>
      </w:r>
      <w:proofErr w:type="spellStart"/>
      <w:r>
        <w:rPr>
          <w:sz w:val="28"/>
          <w:szCs w:val="28"/>
        </w:rPr>
        <w:t>б.А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30. 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орнелюк</w:t>
      </w:r>
      <w:proofErr w:type="spellEnd"/>
      <w:r>
        <w:rPr>
          <w:sz w:val="28"/>
          <w:szCs w:val="28"/>
        </w:rPr>
        <w:t xml:space="preserve"> Н.Г.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31.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гр.Бурику</w:t>
      </w:r>
      <w:proofErr w:type="spellEnd"/>
      <w:r w:rsidRPr="0057586E">
        <w:rPr>
          <w:sz w:val="28"/>
          <w:szCs w:val="28"/>
          <w:lang w:val="uk-UA"/>
        </w:rPr>
        <w:t xml:space="preserve"> Л.М. для будівництва і обслуговування житлового будинку, господарських будівель і споруд.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32.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гр.Садошук</w:t>
      </w:r>
      <w:proofErr w:type="spellEnd"/>
      <w:r w:rsidRPr="0057586E">
        <w:rPr>
          <w:sz w:val="28"/>
          <w:szCs w:val="28"/>
          <w:lang w:val="uk-UA"/>
        </w:rPr>
        <w:t xml:space="preserve"> С.І. для будівництва і обслуговування житлового будинку, господарських будівель і споруд.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33.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гр.Диксі</w:t>
      </w:r>
      <w:proofErr w:type="spellEnd"/>
      <w:r w:rsidRPr="0057586E">
        <w:rPr>
          <w:sz w:val="28"/>
          <w:szCs w:val="28"/>
          <w:lang w:val="uk-UA"/>
        </w:rPr>
        <w:t xml:space="preserve"> А.М. для будівництва і обслуговування житлового будинку, господарських будівель і споруд.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34.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гр.Мазурику</w:t>
      </w:r>
      <w:proofErr w:type="spellEnd"/>
      <w:r w:rsidRPr="0057586E">
        <w:rPr>
          <w:sz w:val="28"/>
          <w:szCs w:val="28"/>
          <w:lang w:val="uk-UA"/>
        </w:rPr>
        <w:t xml:space="preserve"> П.А. для будівництва і обслуговування житлового будинку, господарських будівель і споруд.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35.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гр.Каліщуку</w:t>
      </w:r>
      <w:proofErr w:type="spellEnd"/>
      <w:r w:rsidRPr="0057586E">
        <w:rPr>
          <w:sz w:val="28"/>
          <w:szCs w:val="28"/>
          <w:lang w:val="uk-UA"/>
        </w:rPr>
        <w:t xml:space="preserve"> В.М. для будівництва і обслуговування житлового будинку, господарських будівель і споруд.  </w:t>
      </w:r>
    </w:p>
    <w:p w:rsid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36.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гр.Сопронюку</w:t>
      </w:r>
      <w:proofErr w:type="spellEnd"/>
      <w:r w:rsidRPr="0057586E">
        <w:rPr>
          <w:sz w:val="28"/>
          <w:szCs w:val="28"/>
          <w:lang w:val="uk-UA"/>
        </w:rPr>
        <w:t xml:space="preserve"> В.В. для будівництва і обслуговування житлового будинку, господарських будівель і споруд.  </w:t>
      </w:r>
    </w:p>
    <w:p w:rsidR="007C2E69" w:rsidRPr="0057586E" w:rsidRDefault="007C2E69" w:rsidP="007C2E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57586E" w:rsidRDefault="0057586E" w:rsidP="007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37.Про затвердження технічної документації із землеустрою щодо встановлення(відновлення)  меж земельної ділянки в натурі (на місцевості)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 w:rsidRPr="0057586E">
        <w:rPr>
          <w:sz w:val="28"/>
          <w:szCs w:val="28"/>
          <w:lang w:val="uk-UA"/>
        </w:rPr>
        <w:t xml:space="preserve">гр.Баглику С.В. для будівництва і обслуговування житлового будинку, господарських будівель і споруд.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38.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гр.Козицькому</w:t>
      </w:r>
      <w:proofErr w:type="spellEnd"/>
      <w:r w:rsidRPr="0057586E">
        <w:rPr>
          <w:sz w:val="28"/>
          <w:szCs w:val="28"/>
          <w:lang w:val="uk-UA"/>
        </w:rPr>
        <w:t xml:space="preserve"> М.О. для будівництва і обслуговування житлового будинку, господарських будівель і споруд.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7586E">
        <w:rPr>
          <w:sz w:val="28"/>
          <w:szCs w:val="28"/>
          <w:lang w:val="uk-UA"/>
        </w:rPr>
        <w:t xml:space="preserve">39.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57586E">
        <w:rPr>
          <w:sz w:val="28"/>
          <w:szCs w:val="28"/>
          <w:lang w:val="uk-UA"/>
        </w:rPr>
        <w:t>гр.Кольбіхіну</w:t>
      </w:r>
      <w:proofErr w:type="spellEnd"/>
      <w:r w:rsidRPr="0057586E">
        <w:rPr>
          <w:sz w:val="28"/>
          <w:szCs w:val="28"/>
          <w:lang w:val="uk-UA"/>
        </w:rPr>
        <w:t xml:space="preserve"> П.Д. для будівництва і обслуговування житлового будинку, господарських будівель і споруд.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40.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гр.Баглику С.В.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41.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арчуку</w:t>
      </w:r>
      <w:proofErr w:type="spellEnd"/>
      <w:r>
        <w:rPr>
          <w:sz w:val="28"/>
          <w:szCs w:val="28"/>
        </w:rPr>
        <w:t xml:space="preserve"> М.П.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42.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ітрик</w:t>
      </w:r>
      <w:proofErr w:type="spellEnd"/>
      <w:r>
        <w:rPr>
          <w:sz w:val="28"/>
          <w:szCs w:val="28"/>
        </w:rPr>
        <w:t xml:space="preserve"> А.В.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ацюху</w:t>
      </w:r>
      <w:proofErr w:type="spellEnd"/>
      <w:r>
        <w:rPr>
          <w:sz w:val="28"/>
          <w:szCs w:val="28"/>
        </w:rPr>
        <w:t xml:space="preserve"> Д.Ю.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.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арчуку</w:t>
      </w:r>
      <w:proofErr w:type="spellEnd"/>
      <w:r>
        <w:rPr>
          <w:sz w:val="28"/>
          <w:szCs w:val="28"/>
        </w:rPr>
        <w:t xml:space="preserve"> В.В.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гр.Семенюку С.В.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уліку</w:t>
      </w:r>
      <w:proofErr w:type="spellEnd"/>
      <w:r>
        <w:rPr>
          <w:sz w:val="28"/>
          <w:szCs w:val="28"/>
        </w:rPr>
        <w:t xml:space="preserve"> А.В.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азаруку</w:t>
      </w:r>
      <w:proofErr w:type="spellEnd"/>
      <w:r>
        <w:rPr>
          <w:sz w:val="28"/>
          <w:szCs w:val="28"/>
        </w:rPr>
        <w:t xml:space="preserve"> В.М.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ихалевич</w:t>
      </w:r>
      <w:proofErr w:type="spellEnd"/>
      <w:r>
        <w:rPr>
          <w:sz w:val="28"/>
          <w:szCs w:val="28"/>
        </w:rPr>
        <w:t xml:space="preserve"> О.М.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омутовській</w:t>
      </w:r>
      <w:proofErr w:type="spellEnd"/>
      <w:r>
        <w:rPr>
          <w:sz w:val="28"/>
          <w:szCs w:val="28"/>
        </w:rPr>
        <w:t xml:space="preserve"> А.А.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7C2E69" w:rsidRDefault="007C2E69" w:rsidP="0057586E">
      <w:pPr>
        <w:rPr>
          <w:sz w:val="28"/>
          <w:szCs w:val="28"/>
          <w:lang w:val="uk-UA"/>
        </w:rPr>
      </w:pPr>
    </w:p>
    <w:p w:rsidR="007C2E69" w:rsidRDefault="007C2E69" w:rsidP="0057586E">
      <w:pPr>
        <w:rPr>
          <w:sz w:val="28"/>
          <w:szCs w:val="28"/>
          <w:lang w:val="uk-UA"/>
        </w:rPr>
      </w:pPr>
    </w:p>
    <w:p w:rsidR="007C2E69" w:rsidRPr="007C2E69" w:rsidRDefault="007C2E69" w:rsidP="007C2E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-5-</w:t>
      </w:r>
    </w:p>
    <w:p w:rsidR="0057586E" w:rsidRPr="0057586E" w:rsidRDefault="0057586E" w:rsidP="007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ибчич</w:t>
      </w:r>
      <w:proofErr w:type="spellEnd"/>
      <w:r>
        <w:rPr>
          <w:sz w:val="28"/>
          <w:szCs w:val="28"/>
        </w:rPr>
        <w:t xml:space="preserve"> С.А.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.Й</w:t>
      </w:r>
      <w:proofErr w:type="gramEnd"/>
      <w:r>
        <w:rPr>
          <w:sz w:val="28"/>
          <w:szCs w:val="28"/>
        </w:rPr>
        <w:t>овик</w:t>
      </w:r>
      <w:proofErr w:type="spellEnd"/>
      <w:r>
        <w:rPr>
          <w:sz w:val="28"/>
          <w:szCs w:val="28"/>
        </w:rPr>
        <w:t xml:space="preserve"> О.В.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52.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овбиш</w:t>
      </w:r>
      <w:proofErr w:type="spellEnd"/>
      <w:r>
        <w:rPr>
          <w:sz w:val="28"/>
          <w:szCs w:val="28"/>
        </w:rPr>
        <w:t xml:space="preserve"> М.В.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абедюку</w:t>
      </w:r>
      <w:proofErr w:type="spellEnd"/>
      <w:r>
        <w:rPr>
          <w:sz w:val="28"/>
          <w:szCs w:val="28"/>
        </w:rPr>
        <w:t xml:space="preserve"> О.Ф.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ех</w:t>
      </w:r>
      <w:proofErr w:type="spellEnd"/>
      <w:r>
        <w:rPr>
          <w:sz w:val="28"/>
          <w:szCs w:val="28"/>
        </w:rPr>
        <w:t xml:space="preserve"> І.В.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гр.Усову</w:t>
      </w:r>
      <w:proofErr w:type="gramStart"/>
      <w:r>
        <w:rPr>
          <w:sz w:val="28"/>
          <w:szCs w:val="28"/>
        </w:rPr>
        <w:t xml:space="preserve"> І.</w:t>
      </w:r>
      <w:proofErr w:type="gramEnd"/>
      <w:r>
        <w:rPr>
          <w:sz w:val="28"/>
          <w:szCs w:val="28"/>
        </w:rPr>
        <w:t xml:space="preserve">В.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гр.Коваль О.М.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іньчуку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удці</w:t>
      </w:r>
      <w:proofErr w:type="spellEnd"/>
      <w:r>
        <w:rPr>
          <w:sz w:val="28"/>
          <w:szCs w:val="28"/>
        </w:rPr>
        <w:t xml:space="preserve"> Ф.А.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арчуку</w:t>
      </w:r>
      <w:proofErr w:type="spellEnd"/>
      <w:r>
        <w:rPr>
          <w:sz w:val="28"/>
          <w:szCs w:val="28"/>
        </w:rPr>
        <w:t xml:space="preserve"> М.П.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іруку</w:t>
      </w:r>
      <w:proofErr w:type="spellEnd"/>
      <w:r>
        <w:rPr>
          <w:sz w:val="28"/>
          <w:szCs w:val="28"/>
        </w:rPr>
        <w:t xml:space="preserve"> Г.М.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61.Про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загальноосвітній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І-ІІ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оліське</w:t>
      </w:r>
      <w:proofErr w:type="spellEnd"/>
      <w:r>
        <w:rPr>
          <w:sz w:val="28"/>
          <w:szCs w:val="28"/>
        </w:rPr>
        <w:t xml:space="preserve">  для 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обслуговування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. </w:t>
      </w:r>
    </w:p>
    <w:p w:rsidR="0057586E" w:rsidRDefault="0057586E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62.Про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азурик</w:t>
      </w:r>
      <w:proofErr w:type="spellEnd"/>
      <w:r>
        <w:rPr>
          <w:sz w:val="28"/>
          <w:szCs w:val="28"/>
        </w:rPr>
        <w:t xml:space="preserve"> Г.І. 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. </w:t>
      </w:r>
    </w:p>
    <w:p w:rsid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гр. Мазурик Г.І.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. </w:t>
      </w:r>
    </w:p>
    <w:p w:rsidR="007C2E69" w:rsidRDefault="007C2E69" w:rsidP="0057586E">
      <w:pPr>
        <w:rPr>
          <w:sz w:val="28"/>
          <w:szCs w:val="28"/>
          <w:lang w:val="uk-UA"/>
        </w:rPr>
      </w:pPr>
    </w:p>
    <w:p w:rsidR="007C2E69" w:rsidRDefault="007C2E69" w:rsidP="0057586E">
      <w:pPr>
        <w:rPr>
          <w:sz w:val="28"/>
          <w:szCs w:val="28"/>
          <w:lang w:val="uk-UA"/>
        </w:rPr>
      </w:pPr>
    </w:p>
    <w:p w:rsidR="007C2E69" w:rsidRPr="007C2E69" w:rsidRDefault="007C2E69" w:rsidP="007C2E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-6-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гр. </w:t>
      </w:r>
      <w:proofErr w:type="spellStart"/>
      <w:r>
        <w:rPr>
          <w:sz w:val="28"/>
          <w:szCs w:val="28"/>
        </w:rPr>
        <w:t>Рибачуку</w:t>
      </w:r>
      <w:proofErr w:type="spellEnd"/>
      <w:r>
        <w:rPr>
          <w:sz w:val="28"/>
          <w:szCs w:val="28"/>
        </w:rPr>
        <w:t xml:space="preserve"> Г.І.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.</w:t>
      </w:r>
    </w:p>
    <w:p w:rsidR="0057586E" w:rsidRDefault="0057586E" w:rsidP="007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65.Про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57586E" w:rsidRPr="0057586E" w:rsidRDefault="0057586E" w:rsidP="0057586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ідзюрі</w:t>
      </w:r>
      <w:proofErr w:type="spellEnd"/>
      <w:r>
        <w:rPr>
          <w:sz w:val="28"/>
          <w:szCs w:val="28"/>
        </w:rPr>
        <w:t xml:space="preserve"> С.Х.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селищної ради.  </w:t>
      </w:r>
    </w:p>
    <w:p w:rsidR="0057586E" w:rsidRPr="001027E9" w:rsidRDefault="001027E9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66.Про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розроблення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технічних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документацій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із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землеустрою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щодо</w:t>
      </w:r>
      <w:proofErr w:type="spellEnd"/>
      <w:r w:rsidR="0057586E">
        <w:rPr>
          <w:sz w:val="28"/>
          <w:szCs w:val="28"/>
        </w:rPr>
        <w:t xml:space="preserve">                             встановлення (</w:t>
      </w:r>
      <w:proofErr w:type="spellStart"/>
      <w:r w:rsidR="0057586E">
        <w:rPr>
          <w:sz w:val="28"/>
          <w:szCs w:val="28"/>
        </w:rPr>
        <w:t>відновлення</w:t>
      </w:r>
      <w:proofErr w:type="spellEnd"/>
      <w:r w:rsidR="0057586E">
        <w:rPr>
          <w:sz w:val="28"/>
          <w:szCs w:val="28"/>
        </w:rPr>
        <w:t xml:space="preserve">) меж земельних  ділянок  в </w:t>
      </w:r>
      <w:proofErr w:type="spellStart"/>
      <w:r w:rsidR="0057586E">
        <w:rPr>
          <w:sz w:val="28"/>
          <w:szCs w:val="28"/>
        </w:rPr>
        <w:t>натурі</w:t>
      </w:r>
      <w:proofErr w:type="spellEnd"/>
      <w:r w:rsidR="0057586E">
        <w:rPr>
          <w:sz w:val="28"/>
          <w:szCs w:val="28"/>
        </w:rPr>
        <w:t xml:space="preserve"> (на </w:t>
      </w:r>
      <w:proofErr w:type="spellStart"/>
      <w:r w:rsidR="0057586E">
        <w:rPr>
          <w:sz w:val="28"/>
          <w:szCs w:val="28"/>
        </w:rPr>
        <w:t>місцевості</w:t>
      </w:r>
      <w:proofErr w:type="spellEnd"/>
      <w:r w:rsidR="0057586E">
        <w:rPr>
          <w:sz w:val="28"/>
          <w:szCs w:val="28"/>
        </w:rPr>
        <w:t xml:space="preserve">) </w:t>
      </w:r>
      <w:proofErr w:type="spellStart"/>
      <w:r w:rsidR="0057586E">
        <w:rPr>
          <w:sz w:val="28"/>
          <w:szCs w:val="28"/>
        </w:rPr>
        <w:t>гр.Круку</w:t>
      </w:r>
      <w:proofErr w:type="spellEnd"/>
      <w:r w:rsidR="0057586E">
        <w:rPr>
          <w:sz w:val="28"/>
          <w:szCs w:val="28"/>
        </w:rPr>
        <w:t xml:space="preserve"> В.В. для </w:t>
      </w:r>
      <w:proofErr w:type="spellStart"/>
      <w:r w:rsidR="0057586E">
        <w:rPr>
          <w:sz w:val="28"/>
          <w:szCs w:val="28"/>
        </w:rPr>
        <w:t>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особистого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селянського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господарства</w:t>
      </w:r>
      <w:proofErr w:type="spellEnd"/>
      <w:r w:rsidR="0057586E">
        <w:rPr>
          <w:sz w:val="28"/>
          <w:szCs w:val="28"/>
        </w:rPr>
        <w:t xml:space="preserve"> в </w:t>
      </w:r>
      <w:proofErr w:type="spellStart"/>
      <w:r w:rsidR="0057586E">
        <w:rPr>
          <w:sz w:val="28"/>
          <w:szCs w:val="28"/>
        </w:rPr>
        <w:t>розмірі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частки</w:t>
      </w:r>
      <w:proofErr w:type="spellEnd"/>
      <w:r w:rsidR="0057586E">
        <w:rPr>
          <w:sz w:val="28"/>
          <w:szCs w:val="28"/>
        </w:rPr>
        <w:t xml:space="preserve"> (пай) на землях Старови</w:t>
      </w:r>
      <w:r>
        <w:rPr>
          <w:sz w:val="28"/>
          <w:szCs w:val="28"/>
        </w:rPr>
        <w:t xml:space="preserve">жівської селищної ради. </w:t>
      </w:r>
    </w:p>
    <w:p w:rsidR="0057586E" w:rsidRPr="001027E9" w:rsidRDefault="001027E9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67.Про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розроблення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технічних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документацій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із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землеустрою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щодо</w:t>
      </w:r>
      <w:proofErr w:type="spellEnd"/>
      <w:r w:rsidR="0057586E">
        <w:rPr>
          <w:sz w:val="28"/>
          <w:szCs w:val="28"/>
        </w:rPr>
        <w:t xml:space="preserve">                             встановлення (</w:t>
      </w:r>
      <w:proofErr w:type="spellStart"/>
      <w:r w:rsidR="0057586E">
        <w:rPr>
          <w:sz w:val="28"/>
          <w:szCs w:val="28"/>
        </w:rPr>
        <w:t>відновлення</w:t>
      </w:r>
      <w:proofErr w:type="spellEnd"/>
      <w:r w:rsidR="0057586E">
        <w:rPr>
          <w:sz w:val="28"/>
          <w:szCs w:val="28"/>
        </w:rPr>
        <w:t xml:space="preserve">) меж земельних  ділянок  в </w:t>
      </w:r>
      <w:proofErr w:type="spellStart"/>
      <w:r w:rsidR="0057586E">
        <w:rPr>
          <w:sz w:val="28"/>
          <w:szCs w:val="28"/>
        </w:rPr>
        <w:t>натурі</w:t>
      </w:r>
      <w:proofErr w:type="spellEnd"/>
      <w:r w:rsidR="0057586E">
        <w:rPr>
          <w:sz w:val="28"/>
          <w:szCs w:val="28"/>
        </w:rPr>
        <w:t xml:space="preserve"> (на </w:t>
      </w:r>
      <w:proofErr w:type="spellStart"/>
      <w:r w:rsidR="0057586E">
        <w:rPr>
          <w:sz w:val="28"/>
          <w:szCs w:val="28"/>
        </w:rPr>
        <w:t>місцевості</w:t>
      </w:r>
      <w:proofErr w:type="spellEnd"/>
      <w:r w:rsidR="0057586E">
        <w:rPr>
          <w:sz w:val="28"/>
          <w:szCs w:val="28"/>
        </w:rPr>
        <w:t xml:space="preserve">) </w:t>
      </w:r>
      <w:proofErr w:type="spellStart"/>
      <w:r w:rsidR="0057586E">
        <w:rPr>
          <w:sz w:val="28"/>
          <w:szCs w:val="28"/>
        </w:rPr>
        <w:t>гр.Даценко</w:t>
      </w:r>
      <w:proofErr w:type="spellEnd"/>
      <w:r w:rsidR="0057586E">
        <w:rPr>
          <w:sz w:val="28"/>
          <w:szCs w:val="28"/>
        </w:rPr>
        <w:t xml:space="preserve"> І.М. для </w:t>
      </w:r>
      <w:proofErr w:type="spellStart"/>
      <w:r w:rsidR="0057586E">
        <w:rPr>
          <w:sz w:val="28"/>
          <w:szCs w:val="28"/>
        </w:rPr>
        <w:t>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особистого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селянського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господарства</w:t>
      </w:r>
      <w:proofErr w:type="spellEnd"/>
      <w:r w:rsidR="0057586E">
        <w:rPr>
          <w:sz w:val="28"/>
          <w:szCs w:val="28"/>
        </w:rPr>
        <w:t xml:space="preserve"> в </w:t>
      </w:r>
      <w:proofErr w:type="spellStart"/>
      <w:r w:rsidR="0057586E">
        <w:rPr>
          <w:sz w:val="28"/>
          <w:szCs w:val="28"/>
        </w:rPr>
        <w:t>розмірі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частки</w:t>
      </w:r>
      <w:proofErr w:type="spellEnd"/>
      <w:r w:rsidR="0057586E">
        <w:rPr>
          <w:sz w:val="28"/>
          <w:szCs w:val="28"/>
        </w:rPr>
        <w:t xml:space="preserve"> (пай) на землях Старо</w:t>
      </w:r>
      <w:r>
        <w:rPr>
          <w:sz w:val="28"/>
          <w:szCs w:val="28"/>
        </w:rPr>
        <w:t>вижівської селищної ради.</w:t>
      </w:r>
    </w:p>
    <w:p w:rsidR="0057586E" w:rsidRPr="001027E9" w:rsidRDefault="001027E9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68.Про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розроблення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технічних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документацій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із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землеустрою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щодо</w:t>
      </w:r>
      <w:proofErr w:type="spellEnd"/>
      <w:r w:rsidR="0057586E">
        <w:rPr>
          <w:sz w:val="28"/>
          <w:szCs w:val="28"/>
        </w:rPr>
        <w:t xml:space="preserve">                             встановлення (</w:t>
      </w:r>
      <w:proofErr w:type="spellStart"/>
      <w:r w:rsidR="0057586E">
        <w:rPr>
          <w:sz w:val="28"/>
          <w:szCs w:val="28"/>
        </w:rPr>
        <w:t>відновлення</w:t>
      </w:r>
      <w:proofErr w:type="spellEnd"/>
      <w:r w:rsidR="0057586E">
        <w:rPr>
          <w:sz w:val="28"/>
          <w:szCs w:val="28"/>
        </w:rPr>
        <w:t xml:space="preserve">) меж земельних  ділянок  в </w:t>
      </w:r>
      <w:proofErr w:type="spellStart"/>
      <w:r w:rsidR="0057586E">
        <w:rPr>
          <w:sz w:val="28"/>
          <w:szCs w:val="28"/>
        </w:rPr>
        <w:t>натурі</w:t>
      </w:r>
      <w:proofErr w:type="spellEnd"/>
      <w:r w:rsidR="0057586E">
        <w:rPr>
          <w:sz w:val="28"/>
          <w:szCs w:val="28"/>
        </w:rPr>
        <w:t xml:space="preserve"> (на </w:t>
      </w:r>
      <w:proofErr w:type="spellStart"/>
      <w:r w:rsidR="0057586E">
        <w:rPr>
          <w:sz w:val="28"/>
          <w:szCs w:val="28"/>
        </w:rPr>
        <w:t>місцевості</w:t>
      </w:r>
      <w:proofErr w:type="spellEnd"/>
      <w:r w:rsidR="0057586E">
        <w:rPr>
          <w:sz w:val="28"/>
          <w:szCs w:val="28"/>
        </w:rPr>
        <w:t xml:space="preserve">) </w:t>
      </w:r>
      <w:proofErr w:type="spellStart"/>
      <w:r w:rsidR="0057586E">
        <w:rPr>
          <w:sz w:val="28"/>
          <w:szCs w:val="28"/>
        </w:rPr>
        <w:t>гр.Сапожніку</w:t>
      </w:r>
      <w:proofErr w:type="spellEnd"/>
      <w:r w:rsidR="0057586E">
        <w:rPr>
          <w:sz w:val="28"/>
          <w:szCs w:val="28"/>
        </w:rPr>
        <w:t xml:space="preserve"> О.С. для </w:t>
      </w:r>
      <w:proofErr w:type="spellStart"/>
      <w:r w:rsidR="0057586E">
        <w:rPr>
          <w:sz w:val="28"/>
          <w:szCs w:val="28"/>
        </w:rPr>
        <w:t>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особистого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селянського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господарства</w:t>
      </w:r>
      <w:proofErr w:type="spellEnd"/>
      <w:r w:rsidR="0057586E">
        <w:rPr>
          <w:sz w:val="28"/>
          <w:szCs w:val="28"/>
        </w:rPr>
        <w:t xml:space="preserve"> в </w:t>
      </w:r>
      <w:proofErr w:type="spellStart"/>
      <w:r w:rsidR="0057586E">
        <w:rPr>
          <w:sz w:val="28"/>
          <w:szCs w:val="28"/>
        </w:rPr>
        <w:t>розмірі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частки</w:t>
      </w:r>
      <w:proofErr w:type="spellEnd"/>
      <w:r w:rsidR="0057586E">
        <w:rPr>
          <w:sz w:val="28"/>
          <w:szCs w:val="28"/>
        </w:rPr>
        <w:t xml:space="preserve"> (пай) на землях Старовиж</w:t>
      </w:r>
      <w:r>
        <w:rPr>
          <w:sz w:val="28"/>
          <w:szCs w:val="28"/>
        </w:rPr>
        <w:t>івської селищної ради.</w:t>
      </w:r>
    </w:p>
    <w:p w:rsidR="0057586E" w:rsidRPr="001027E9" w:rsidRDefault="001027E9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69.Про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розроблення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технічних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документацій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із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землеустрою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щодо</w:t>
      </w:r>
      <w:proofErr w:type="spellEnd"/>
      <w:r w:rsidR="0057586E">
        <w:rPr>
          <w:sz w:val="28"/>
          <w:szCs w:val="28"/>
        </w:rPr>
        <w:t xml:space="preserve">                             встановлення (</w:t>
      </w:r>
      <w:proofErr w:type="spellStart"/>
      <w:r w:rsidR="0057586E">
        <w:rPr>
          <w:sz w:val="28"/>
          <w:szCs w:val="28"/>
        </w:rPr>
        <w:t>відновлення</w:t>
      </w:r>
      <w:proofErr w:type="spellEnd"/>
      <w:r w:rsidR="0057586E">
        <w:rPr>
          <w:sz w:val="28"/>
          <w:szCs w:val="28"/>
        </w:rPr>
        <w:t xml:space="preserve">) меж земельних  ділянок  в </w:t>
      </w:r>
      <w:proofErr w:type="spellStart"/>
      <w:r w:rsidR="0057586E">
        <w:rPr>
          <w:sz w:val="28"/>
          <w:szCs w:val="28"/>
        </w:rPr>
        <w:t>натурі</w:t>
      </w:r>
      <w:proofErr w:type="spellEnd"/>
      <w:r w:rsidR="0057586E">
        <w:rPr>
          <w:sz w:val="28"/>
          <w:szCs w:val="28"/>
        </w:rPr>
        <w:t xml:space="preserve"> (на </w:t>
      </w:r>
      <w:proofErr w:type="spellStart"/>
      <w:r w:rsidR="0057586E">
        <w:rPr>
          <w:sz w:val="28"/>
          <w:szCs w:val="28"/>
        </w:rPr>
        <w:t>місцевості</w:t>
      </w:r>
      <w:proofErr w:type="spellEnd"/>
      <w:r w:rsidR="0057586E">
        <w:rPr>
          <w:sz w:val="28"/>
          <w:szCs w:val="28"/>
        </w:rPr>
        <w:t xml:space="preserve">) </w:t>
      </w:r>
      <w:proofErr w:type="spellStart"/>
      <w:r w:rsidR="0057586E">
        <w:rPr>
          <w:sz w:val="28"/>
          <w:szCs w:val="28"/>
        </w:rPr>
        <w:t>гр.Карпік</w:t>
      </w:r>
      <w:proofErr w:type="spellEnd"/>
      <w:r w:rsidR="0057586E">
        <w:rPr>
          <w:sz w:val="28"/>
          <w:szCs w:val="28"/>
        </w:rPr>
        <w:t xml:space="preserve"> О.В. для </w:t>
      </w:r>
      <w:proofErr w:type="spellStart"/>
      <w:r w:rsidR="0057586E">
        <w:rPr>
          <w:sz w:val="28"/>
          <w:szCs w:val="28"/>
        </w:rPr>
        <w:t>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особистого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селянського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господарства</w:t>
      </w:r>
      <w:proofErr w:type="spellEnd"/>
      <w:r w:rsidR="0057586E">
        <w:rPr>
          <w:sz w:val="28"/>
          <w:szCs w:val="28"/>
        </w:rPr>
        <w:t xml:space="preserve"> в </w:t>
      </w:r>
      <w:proofErr w:type="spellStart"/>
      <w:r w:rsidR="0057586E">
        <w:rPr>
          <w:sz w:val="28"/>
          <w:szCs w:val="28"/>
        </w:rPr>
        <w:t>розмірі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частки</w:t>
      </w:r>
      <w:proofErr w:type="spellEnd"/>
      <w:r w:rsidR="0057586E">
        <w:rPr>
          <w:sz w:val="28"/>
          <w:szCs w:val="28"/>
        </w:rPr>
        <w:t xml:space="preserve"> (пай) на землях Старов</w:t>
      </w:r>
      <w:r>
        <w:rPr>
          <w:sz w:val="28"/>
          <w:szCs w:val="28"/>
        </w:rPr>
        <w:t xml:space="preserve">ижівської селищної ради. </w:t>
      </w:r>
    </w:p>
    <w:p w:rsidR="0057586E" w:rsidRPr="001027E9" w:rsidRDefault="001027E9" w:rsidP="001027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70.Про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розроблення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технічних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документацій</w:t>
      </w:r>
      <w:proofErr w:type="spellEnd"/>
      <w:r w:rsidR="0057586E">
        <w:rPr>
          <w:sz w:val="28"/>
          <w:szCs w:val="28"/>
        </w:rPr>
        <w:t xml:space="preserve">  </w:t>
      </w:r>
      <w:proofErr w:type="spellStart"/>
      <w:r w:rsidR="0057586E">
        <w:rPr>
          <w:sz w:val="28"/>
          <w:szCs w:val="28"/>
        </w:rPr>
        <w:t>із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землеустрою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щодо</w:t>
      </w:r>
      <w:proofErr w:type="spellEnd"/>
      <w:r w:rsidR="0057586E">
        <w:rPr>
          <w:sz w:val="28"/>
          <w:szCs w:val="28"/>
        </w:rPr>
        <w:t xml:space="preserve">                             встановлення (</w:t>
      </w:r>
      <w:proofErr w:type="spellStart"/>
      <w:r w:rsidR="0057586E">
        <w:rPr>
          <w:sz w:val="28"/>
          <w:szCs w:val="28"/>
        </w:rPr>
        <w:t>відновлення</w:t>
      </w:r>
      <w:proofErr w:type="spellEnd"/>
      <w:r w:rsidR="0057586E">
        <w:rPr>
          <w:sz w:val="28"/>
          <w:szCs w:val="28"/>
        </w:rPr>
        <w:t xml:space="preserve">) меж земельних  ділянок  в </w:t>
      </w:r>
      <w:proofErr w:type="spellStart"/>
      <w:r w:rsidR="0057586E">
        <w:rPr>
          <w:sz w:val="28"/>
          <w:szCs w:val="28"/>
        </w:rPr>
        <w:t>натурі</w:t>
      </w:r>
      <w:proofErr w:type="spellEnd"/>
      <w:r w:rsidR="0057586E">
        <w:rPr>
          <w:sz w:val="28"/>
          <w:szCs w:val="28"/>
        </w:rPr>
        <w:t xml:space="preserve"> (на </w:t>
      </w:r>
      <w:proofErr w:type="spellStart"/>
      <w:r w:rsidR="0057586E">
        <w:rPr>
          <w:sz w:val="28"/>
          <w:szCs w:val="28"/>
        </w:rPr>
        <w:t>місцевості</w:t>
      </w:r>
      <w:proofErr w:type="spellEnd"/>
      <w:r w:rsidR="0057586E">
        <w:rPr>
          <w:sz w:val="28"/>
          <w:szCs w:val="28"/>
        </w:rPr>
        <w:t xml:space="preserve">) </w:t>
      </w:r>
      <w:proofErr w:type="spellStart"/>
      <w:r w:rsidR="0057586E">
        <w:rPr>
          <w:sz w:val="28"/>
          <w:szCs w:val="28"/>
        </w:rPr>
        <w:t>гр.Кольбіхіній</w:t>
      </w:r>
      <w:proofErr w:type="spellEnd"/>
      <w:r w:rsidR="0057586E">
        <w:rPr>
          <w:sz w:val="28"/>
          <w:szCs w:val="28"/>
        </w:rPr>
        <w:t xml:space="preserve"> Н.І. для </w:t>
      </w:r>
      <w:proofErr w:type="spellStart"/>
      <w:r w:rsidR="0057586E">
        <w:rPr>
          <w:sz w:val="28"/>
          <w:szCs w:val="28"/>
        </w:rPr>
        <w:t>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особистого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селянського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господарства</w:t>
      </w:r>
      <w:proofErr w:type="spellEnd"/>
      <w:r w:rsidR="0057586E">
        <w:rPr>
          <w:sz w:val="28"/>
          <w:szCs w:val="28"/>
        </w:rPr>
        <w:t xml:space="preserve"> в </w:t>
      </w:r>
      <w:proofErr w:type="spellStart"/>
      <w:r w:rsidR="0057586E">
        <w:rPr>
          <w:sz w:val="28"/>
          <w:szCs w:val="28"/>
        </w:rPr>
        <w:t>розмірі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частки</w:t>
      </w:r>
      <w:proofErr w:type="spellEnd"/>
      <w:r w:rsidR="0057586E">
        <w:rPr>
          <w:sz w:val="28"/>
          <w:szCs w:val="28"/>
        </w:rPr>
        <w:t xml:space="preserve"> (пай) на землях Старов</w:t>
      </w:r>
      <w:r>
        <w:rPr>
          <w:sz w:val="28"/>
          <w:szCs w:val="28"/>
        </w:rPr>
        <w:t>ижівської селищної ради.</w:t>
      </w:r>
    </w:p>
    <w:p w:rsidR="0057586E" w:rsidRPr="001027E9" w:rsidRDefault="001027E9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 w:rsidRPr="001027E9">
        <w:rPr>
          <w:sz w:val="28"/>
          <w:szCs w:val="28"/>
          <w:lang w:val="uk-UA"/>
        </w:rPr>
        <w:t>71.Про делегування громадській організації  «Добробут масиву Нива» функцій замовника електрифікації території , що підлягає комплексній забудові.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72.Про </w:t>
      </w:r>
      <w:proofErr w:type="spellStart"/>
      <w:r w:rsidR="0057586E">
        <w:rPr>
          <w:sz w:val="28"/>
          <w:szCs w:val="28"/>
        </w:rPr>
        <w:t>припинення</w:t>
      </w:r>
      <w:proofErr w:type="spellEnd"/>
      <w:r w:rsidR="0057586E">
        <w:rPr>
          <w:sz w:val="28"/>
          <w:szCs w:val="28"/>
        </w:rPr>
        <w:t xml:space="preserve"> права </w:t>
      </w:r>
      <w:proofErr w:type="spellStart"/>
      <w:r w:rsidR="0057586E">
        <w:rPr>
          <w:sz w:val="28"/>
          <w:szCs w:val="28"/>
        </w:rPr>
        <w:t>користування</w:t>
      </w:r>
      <w:proofErr w:type="spellEnd"/>
      <w:r w:rsidR="0057586E">
        <w:rPr>
          <w:sz w:val="28"/>
          <w:szCs w:val="28"/>
        </w:rPr>
        <w:t xml:space="preserve"> земельною ділянкою                            </w:t>
      </w:r>
      <w:proofErr w:type="spellStart"/>
      <w:r w:rsidR="0057586E">
        <w:rPr>
          <w:sz w:val="28"/>
          <w:szCs w:val="28"/>
        </w:rPr>
        <w:t>гр.Ворожчука</w:t>
      </w:r>
      <w:proofErr w:type="spellEnd"/>
      <w:r w:rsidR="0057586E">
        <w:rPr>
          <w:sz w:val="28"/>
          <w:szCs w:val="28"/>
        </w:rPr>
        <w:t xml:space="preserve"> М.Г.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73. 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</w:t>
      </w:r>
      <w:proofErr w:type="gramStart"/>
      <w:r w:rsidR="0057586E">
        <w:rPr>
          <w:sz w:val="28"/>
          <w:szCs w:val="28"/>
        </w:rPr>
        <w:t>.Л</w:t>
      </w:r>
      <w:proofErr w:type="gramEnd"/>
      <w:r w:rsidR="0057586E">
        <w:rPr>
          <w:sz w:val="28"/>
          <w:szCs w:val="28"/>
        </w:rPr>
        <w:t>евчука</w:t>
      </w:r>
      <w:proofErr w:type="spellEnd"/>
      <w:r w:rsidR="0057586E">
        <w:rPr>
          <w:sz w:val="28"/>
          <w:szCs w:val="28"/>
        </w:rPr>
        <w:t xml:space="preserve"> М.А.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74. 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</w:t>
      </w:r>
      <w:proofErr w:type="gramStart"/>
      <w:r w:rsidR="0057586E">
        <w:rPr>
          <w:sz w:val="28"/>
          <w:szCs w:val="28"/>
        </w:rPr>
        <w:t>.Ю</w:t>
      </w:r>
      <w:proofErr w:type="gramEnd"/>
      <w:r w:rsidR="0057586E">
        <w:rPr>
          <w:sz w:val="28"/>
          <w:szCs w:val="28"/>
        </w:rPr>
        <w:t>зепчука</w:t>
      </w:r>
      <w:proofErr w:type="spellEnd"/>
      <w:r w:rsidR="0057586E">
        <w:rPr>
          <w:sz w:val="28"/>
          <w:szCs w:val="28"/>
        </w:rPr>
        <w:t xml:space="preserve"> О.В.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75.Про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гр.Бегаля</w:t>
      </w:r>
      <w:proofErr w:type="spellEnd"/>
      <w:r w:rsidR="0057586E">
        <w:rPr>
          <w:sz w:val="28"/>
          <w:szCs w:val="28"/>
        </w:rPr>
        <w:t xml:space="preserve"> І.С.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76. 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</w:t>
      </w:r>
      <w:proofErr w:type="gramStart"/>
      <w:r w:rsidR="0057586E">
        <w:rPr>
          <w:sz w:val="28"/>
          <w:szCs w:val="28"/>
        </w:rPr>
        <w:t>.Ж</w:t>
      </w:r>
      <w:proofErr w:type="gramEnd"/>
      <w:r w:rsidR="0057586E">
        <w:rPr>
          <w:sz w:val="28"/>
          <w:szCs w:val="28"/>
        </w:rPr>
        <w:t>илки</w:t>
      </w:r>
      <w:proofErr w:type="spellEnd"/>
      <w:r w:rsidR="0057586E">
        <w:rPr>
          <w:sz w:val="28"/>
          <w:szCs w:val="28"/>
        </w:rPr>
        <w:t xml:space="preserve"> О.В.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77. 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</w:t>
      </w:r>
      <w:proofErr w:type="gramStart"/>
      <w:r w:rsidR="0057586E">
        <w:rPr>
          <w:sz w:val="28"/>
          <w:szCs w:val="28"/>
        </w:rPr>
        <w:t>.Д</w:t>
      </w:r>
      <w:proofErr w:type="gramEnd"/>
      <w:r w:rsidR="0057586E">
        <w:rPr>
          <w:sz w:val="28"/>
          <w:szCs w:val="28"/>
        </w:rPr>
        <w:t>емчук</w:t>
      </w:r>
      <w:proofErr w:type="spellEnd"/>
      <w:r w:rsidR="0057586E">
        <w:rPr>
          <w:sz w:val="28"/>
          <w:szCs w:val="28"/>
        </w:rPr>
        <w:t xml:space="preserve"> Г.В.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78. 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</w:t>
      </w:r>
      <w:proofErr w:type="gramStart"/>
      <w:r w:rsidR="0057586E">
        <w:rPr>
          <w:sz w:val="28"/>
          <w:szCs w:val="28"/>
        </w:rPr>
        <w:t>.О</w:t>
      </w:r>
      <w:proofErr w:type="gramEnd"/>
      <w:r w:rsidR="0057586E">
        <w:rPr>
          <w:sz w:val="28"/>
          <w:szCs w:val="28"/>
        </w:rPr>
        <w:t>слюк</w:t>
      </w:r>
      <w:proofErr w:type="spellEnd"/>
      <w:r w:rsidR="0057586E">
        <w:rPr>
          <w:sz w:val="28"/>
          <w:szCs w:val="28"/>
        </w:rPr>
        <w:t xml:space="preserve"> Р.І.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79. Про </w:t>
      </w:r>
      <w:proofErr w:type="spellStart"/>
      <w:r w:rsidR="0057586E">
        <w:rPr>
          <w:sz w:val="28"/>
          <w:szCs w:val="28"/>
        </w:rPr>
        <w:t>розгляд</w:t>
      </w:r>
      <w:proofErr w:type="spellEnd"/>
      <w:r w:rsidR="0057586E">
        <w:rPr>
          <w:sz w:val="28"/>
          <w:szCs w:val="28"/>
        </w:rPr>
        <w:t xml:space="preserve"> заяви </w:t>
      </w:r>
      <w:proofErr w:type="spellStart"/>
      <w:r w:rsidR="0057586E">
        <w:rPr>
          <w:sz w:val="28"/>
          <w:szCs w:val="28"/>
        </w:rPr>
        <w:t>гр</w:t>
      </w:r>
      <w:proofErr w:type="gramStart"/>
      <w:r w:rsidR="0057586E">
        <w:rPr>
          <w:sz w:val="28"/>
          <w:szCs w:val="28"/>
        </w:rPr>
        <w:t>.К</w:t>
      </w:r>
      <w:proofErr w:type="gramEnd"/>
      <w:r w:rsidR="0057586E">
        <w:rPr>
          <w:sz w:val="28"/>
          <w:szCs w:val="28"/>
        </w:rPr>
        <w:t>равчука</w:t>
      </w:r>
      <w:proofErr w:type="spellEnd"/>
      <w:r w:rsidR="0057586E">
        <w:rPr>
          <w:sz w:val="28"/>
          <w:szCs w:val="28"/>
        </w:rPr>
        <w:t xml:space="preserve"> В.М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80.Про </w:t>
      </w:r>
      <w:proofErr w:type="spellStart"/>
      <w:r w:rsidR="0057586E">
        <w:rPr>
          <w:sz w:val="28"/>
          <w:szCs w:val="28"/>
        </w:rPr>
        <w:t>внесення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змін</w:t>
      </w:r>
      <w:proofErr w:type="spellEnd"/>
      <w:r w:rsidR="0057586E">
        <w:rPr>
          <w:sz w:val="28"/>
          <w:szCs w:val="28"/>
        </w:rPr>
        <w:t xml:space="preserve"> до рішення Старовижівської селищної ради від 06.05.2020 року №16/41 «Про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розроблення</w:t>
      </w:r>
      <w:proofErr w:type="spellEnd"/>
      <w:r w:rsidR="0057586E">
        <w:rPr>
          <w:sz w:val="28"/>
          <w:szCs w:val="28"/>
        </w:rPr>
        <w:t xml:space="preserve"> проекту </w:t>
      </w:r>
      <w:proofErr w:type="spellStart"/>
      <w:r w:rsidR="0057586E">
        <w:rPr>
          <w:sz w:val="28"/>
          <w:szCs w:val="28"/>
        </w:rPr>
        <w:t>землеустрою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щодо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відведення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земельної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ділянки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гр.Барану</w:t>
      </w:r>
      <w:proofErr w:type="spellEnd"/>
      <w:r w:rsidR="0057586E">
        <w:rPr>
          <w:sz w:val="28"/>
          <w:szCs w:val="28"/>
        </w:rPr>
        <w:t xml:space="preserve"> Ф.О. для </w:t>
      </w:r>
      <w:proofErr w:type="spellStart"/>
      <w:r w:rsidR="0057586E">
        <w:rPr>
          <w:sz w:val="28"/>
          <w:szCs w:val="28"/>
        </w:rPr>
        <w:t>ведення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особистого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селянського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господарства</w:t>
      </w:r>
      <w:proofErr w:type="spellEnd"/>
      <w:r w:rsidR="0057586E">
        <w:rPr>
          <w:sz w:val="28"/>
          <w:szCs w:val="28"/>
        </w:rPr>
        <w:t>».</w:t>
      </w:r>
    </w:p>
    <w:p w:rsidR="007C2E69" w:rsidRDefault="001027E9" w:rsidP="00575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81.Про </w:t>
      </w:r>
      <w:proofErr w:type="spellStart"/>
      <w:r w:rsidR="0057586E">
        <w:rPr>
          <w:sz w:val="28"/>
          <w:szCs w:val="28"/>
        </w:rPr>
        <w:t>внесення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змін</w:t>
      </w:r>
      <w:proofErr w:type="spellEnd"/>
      <w:r w:rsidR="0057586E">
        <w:rPr>
          <w:sz w:val="28"/>
          <w:szCs w:val="28"/>
        </w:rPr>
        <w:t xml:space="preserve"> до рішення Старовижівської селищної ради від 01.03.2019 року №3/69 «Про </w:t>
      </w:r>
      <w:proofErr w:type="spellStart"/>
      <w:r w:rsidR="0057586E">
        <w:rPr>
          <w:sz w:val="28"/>
          <w:szCs w:val="28"/>
        </w:rPr>
        <w:t>дозвіл</w:t>
      </w:r>
      <w:proofErr w:type="spellEnd"/>
      <w:r w:rsidR="0057586E">
        <w:rPr>
          <w:sz w:val="28"/>
          <w:szCs w:val="28"/>
        </w:rPr>
        <w:t xml:space="preserve"> на </w:t>
      </w:r>
      <w:proofErr w:type="spellStart"/>
      <w:r w:rsidR="0057586E">
        <w:rPr>
          <w:sz w:val="28"/>
          <w:szCs w:val="28"/>
        </w:rPr>
        <w:t>розробку</w:t>
      </w:r>
      <w:proofErr w:type="spellEnd"/>
      <w:r w:rsidR="0057586E">
        <w:rPr>
          <w:sz w:val="28"/>
          <w:szCs w:val="28"/>
        </w:rPr>
        <w:t xml:space="preserve"> технічної документації</w:t>
      </w:r>
      <w:r w:rsidR="007C2E69">
        <w:rPr>
          <w:sz w:val="28"/>
          <w:szCs w:val="28"/>
          <w:lang w:val="uk-UA"/>
        </w:rPr>
        <w:t xml:space="preserve"> </w:t>
      </w:r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із</w:t>
      </w:r>
      <w:proofErr w:type="spellEnd"/>
      <w:r w:rsidR="0057586E">
        <w:rPr>
          <w:sz w:val="28"/>
          <w:szCs w:val="28"/>
        </w:rPr>
        <w:t xml:space="preserve"> </w:t>
      </w:r>
    </w:p>
    <w:p w:rsidR="007C2E69" w:rsidRDefault="007C2E69" w:rsidP="0057586E">
      <w:pPr>
        <w:rPr>
          <w:sz w:val="28"/>
          <w:szCs w:val="28"/>
          <w:lang w:val="uk-UA"/>
        </w:rPr>
      </w:pPr>
    </w:p>
    <w:p w:rsidR="007C2E69" w:rsidRDefault="007C2E69" w:rsidP="007C2E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-7-</w:t>
      </w:r>
    </w:p>
    <w:p w:rsidR="0057586E" w:rsidRDefault="0057586E" w:rsidP="005758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гр.Стасюк Г.М.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ділянок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ОСГ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на землях Старовижівської селищної ради».</w:t>
      </w:r>
    </w:p>
    <w:p w:rsidR="001027E9" w:rsidRPr="001027E9" w:rsidRDefault="001027E9" w:rsidP="007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82.Про </w:t>
      </w:r>
      <w:proofErr w:type="spellStart"/>
      <w:r w:rsidR="0057586E">
        <w:rPr>
          <w:sz w:val="28"/>
          <w:szCs w:val="28"/>
        </w:rPr>
        <w:t>внесення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змін</w:t>
      </w:r>
      <w:proofErr w:type="spellEnd"/>
      <w:r w:rsidR="0057586E">
        <w:rPr>
          <w:sz w:val="28"/>
          <w:szCs w:val="28"/>
        </w:rPr>
        <w:t xml:space="preserve"> до рішення Старовижівської селищної ради від 11.06.2020 року № 17/35 «Про передачу </w:t>
      </w:r>
      <w:proofErr w:type="spellStart"/>
      <w:r w:rsidR="0057586E">
        <w:rPr>
          <w:sz w:val="28"/>
          <w:szCs w:val="28"/>
        </w:rPr>
        <w:t>земельної</w:t>
      </w:r>
      <w:proofErr w:type="spellEnd"/>
      <w:r w:rsidR="0057586E">
        <w:rPr>
          <w:sz w:val="28"/>
          <w:szCs w:val="28"/>
        </w:rPr>
        <w:t xml:space="preserve"> </w:t>
      </w:r>
      <w:proofErr w:type="spellStart"/>
      <w:r w:rsidR="0057586E">
        <w:rPr>
          <w:sz w:val="28"/>
          <w:szCs w:val="28"/>
        </w:rPr>
        <w:t>ділянки</w:t>
      </w:r>
      <w:proofErr w:type="spellEnd"/>
      <w:r w:rsidR="0057586E">
        <w:rPr>
          <w:sz w:val="28"/>
          <w:szCs w:val="28"/>
        </w:rPr>
        <w:t xml:space="preserve"> у </w:t>
      </w:r>
      <w:proofErr w:type="spellStart"/>
      <w:r w:rsidR="0057586E">
        <w:rPr>
          <w:sz w:val="28"/>
          <w:szCs w:val="28"/>
        </w:rPr>
        <w:t>власність</w:t>
      </w:r>
      <w:proofErr w:type="spellEnd"/>
      <w:r w:rsidR="005758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proofErr w:type="spellStart"/>
      <w:r w:rsidR="0057586E">
        <w:rPr>
          <w:sz w:val="28"/>
          <w:szCs w:val="28"/>
        </w:rPr>
        <w:t>гр.Біруку</w:t>
      </w:r>
      <w:proofErr w:type="spellEnd"/>
      <w:r w:rsidR="0057586E">
        <w:rPr>
          <w:sz w:val="28"/>
          <w:szCs w:val="28"/>
        </w:rPr>
        <w:t xml:space="preserve"> Г.М.».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 xml:space="preserve">83. Про затвердження </w:t>
      </w:r>
      <w:proofErr w:type="spellStart"/>
      <w:r w:rsidR="0057586E">
        <w:rPr>
          <w:sz w:val="28"/>
          <w:szCs w:val="28"/>
        </w:rPr>
        <w:t>розпоряджень</w:t>
      </w:r>
      <w:proofErr w:type="spellEnd"/>
      <w:r w:rsidR="0057586E">
        <w:rPr>
          <w:sz w:val="28"/>
          <w:szCs w:val="28"/>
        </w:rPr>
        <w:t xml:space="preserve"> селищного </w:t>
      </w:r>
      <w:proofErr w:type="spellStart"/>
      <w:r w:rsidR="0057586E">
        <w:rPr>
          <w:sz w:val="28"/>
          <w:szCs w:val="28"/>
        </w:rPr>
        <w:t>голови</w:t>
      </w:r>
      <w:proofErr w:type="spellEnd"/>
      <w:r w:rsidR="0057586E">
        <w:rPr>
          <w:sz w:val="28"/>
          <w:szCs w:val="28"/>
        </w:rPr>
        <w:t xml:space="preserve">, </w:t>
      </w:r>
      <w:proofErr w:type="spellStart"/>
      <w:r w:rsidR="0057586E">
        <w:rPr>
          <w:sz w:val="28"/>
          <w:szCs w:val="28"/>
        </w:rPr>
        <w:t>прийнятих</w:t>
      </w:r>
      <w:proofErr w:type="spellEnd"/>
      <w:r w:rsidR="0057586E">
        <w:rPr>
          <w:sz w:val="28"/>
          <w:szCs w:val="28"/>
        </w:rPr>
        <w:t xml:space="preserve">  в </w:t>
      </w:r>
      <w:proofErr w:type="spellStart"/>
      <w:proofErr w:type="gramStart"/>
      <w:r w:rsidR="0057586E">
        <w:rPr>
          <w:sz w:val="28"/>
          <w:szCs w:val="28"/>
        </w:rPr>
        <w:t>м</w:t>
      </w:r>
      <w:proofErr w:type="gramEnd"/>
      <w:r w:rsidR="0057586E">
        <w:rPr>
          <w:sz w:val="28"/>
          <w:szCs w:val="28"/>
        </w:rPr>
        <w:t>іжсесійний</w:t>
      </w:r>
      <w:proofErr w:type="spellEnd"/>
      <w:r w:rsidR="0057586E">
        <w:rPr>
          <w:sz w:val="28"/>
          <w:szCs w:val="28"/>
        </w:rPr>
        <w:t xml:space="preserve"> період.</w:t>
      </w:r>
    </w:p>
    <w:p w:rsidR="0057586E" w:rsidRDefault="001027E9" w:rsidP="0057586E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7586E">
        <w:rPr>
          <w:sz w:val="28"/>
          <w:szCs w:val="28"/>
        </w:rPr>
        <w:t>84.Різне.</w:t>
      </w: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456F5" w:rsidRDefault="005456F5" w:rsidP="005456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Володимир СЕМЕНЮК</w:t>
      </w:r>
    </w:p>
    <w:p w:rsidR="005456F5" w:rsidRDefault="005456F5" w:rsidP="005456F5">
      <w:pPr>
        <w:rPr>
          <w:sz w:val="28"/>
          <w:szCs w:val="28"/>
          <w:lang w:val="uk-UA"/>
        </w:rPr>
      </w:pPr>
    </w:p>
    <w:p w:rsidR="005456F5" w:rsidRDefault="005456F5" w:rsidP="005456F5">
      <w:pPr>
        <w:rPr>
          <w:lang w:val="uk-UA"/>
        </w:rPr>
      </w:pPr>
      <w:r>
        <w:rPr>
          <w:lang w:val="uk-UA"/>
        </w:rPr>
        <w:t xml:space="preserve">Євгенія </w:t>
      </w:r>
      <w:proofErr w:type="spellStart"/>
      <w:r>
        <w:rPr>
          <w:lang w:val="uk-UA"/>
        </w:rPr>
        <w:t>Рябук</w:t>
      </w:r>
      <w:proofErr w:type="spellEnd"/>
    </w:p>
    <w:p w:rsidR="0057586E" w:rsidRPr="005456F5" w:rsidRDefault="0057586E" w:rsidP="0057586E">
      <w:pPr>
        <w:rPr>
          <w:sz w:val="28"/>
          <w:szCs w:val="28"/>
          <w:lang w:val="uk-UA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57586E">
      <w:pPr>
        <w:rPr>
          <w:sz w:val="28"/>
          <w:szCs w:val="28"/>
        </w:rPr>
      </w:pPr>
    </w:p>
    <w:p w:rsidR="0057586E" w:rsidRDefault="0057586E" w:rsidP="006A7CBE">
      <w:pPr>
        <w:rPr>
          <w:sz w:val="28"/>
          <w:szCs w:val="28"/>
          <w:lang w:val="uk-UA"/>
        </w:rPr>
      </w:pPr>
    </w:p>
    <w:p w:rsidR="00E90D5B" w:rsidRDefault="00E90D5B" w:rsidP="00E90D5B">
      <w:pPr>
        <w:rPr>
          <w:sz w:val="28"/>
          <w:szCs w:val="28"/>
          <w:lang w:val="uk-UA"/>
        </w:rPr>
      </w:pPr>
    </w:p>
    <w:p w:rsidR="00E90D5B" w:rsidRDefault="00E90D5B" w:rsidP="00E90D5B">
      <w:pPr>
        <w:rPr>
          <w:sz w:val="28"/>
          <w:szCs w:val="28"/>
          <w:lang w:val="uk-UA"/>
        </w:rPr>
      </w:pPr>
    </w:p>
    <w:p w:rsidR="006E0FA1" w:rsidRPr="00E90D5B" w:rsidRDefault="006E0FA1">
      <w:pPr>
        <w:rPr>
          <w:lang w:val="uk-UA"/>
        </w:rPr>
      </w:pPr>
    </w:p>
    <w:sectPr w:rsidR="006E0FA1" w:rsidRPr="00E90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12"/>
    <w:rsid w:val="001027E9"/>
    <w:rsid w:val="005456F5"/>
    <w:rsid w:val="0057586E"/>
    <w:rsid w:val="006A7CBE"/>
    <w:rsid w:val="006E0FA1"/>
    <w:rsid w:val="007C2E69"/>
    <w:rsid w:val="007D6FB7"/>
    <w:rsid w:val="00B51115"/>
    <w:rsid w:val="00C41988"/>
    <w:rsid w:val="00C63E12"/>
    <w:rsid w:val="00E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E90D5B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90D5B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D5B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E90D5B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90D5B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D5B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C72C-F0E4-4B8D-BA28-924874A9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10944</Words>
  <Characters>6239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2020-08-13T11:54:00Z</dcterms:created>
  <dcterms:modified xsi:type="dcterms:W3CDTF">2020-08-20T06:32:00Z</dcterms:modified>
</cp:coreProperties>
</file>