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666" w:rsidRDefault="00B16666" w:rsidP="00B16666">
      <w:pPr>
        <w:rPr>
          <w:lang w:val="uk-UA"/>
        </w:rPr>
      </w:pPr>
    </w:p>
    <w:p w:rsidR="00B16666" w:rsidRDefault="00B16666" w:rsidP="00B16666">
      <w:pPr>
        <w:rPr>
          <w:sz w:val="28"/>
          <w:szCs w:val="28"/>
          <w:lang w:val="uk-UA"/>
        </w:rPr>
      </w:pPr>
      <w:bookmarkStart w:id="0" w:name="_GoBack"/>
      <w:bookmarkEnd w:id="0"/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-350520</wp:posOffset>
            </wp:positionV>
            <wp:extent cx="533400" cy="7620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6666" w:rsidRDefault="00B16666" w:rsidP="00B16666">
      <w:pPr>
        <w:rPr>
          <w:sz w:val="28"/>
          <w:szCs w:val="28"/>
          <w:lang w:val="uk-UA"/>
        </w:rPr>
      </w:pPr>
    </w:p>
    <w:p w:rsidR="00B16666" w:rsidRDefault="00B16666" w:rsidP="00B16666">
      <w:pPr>
        <w:pStyle w:val="a3"/>
        <w:rPr>
          <w:b w:val="0"/>
          <w:szCs w:val="28"/>
        </w:rPr>
      </w:pPr>
      <w:r>
        <w:rPr>
          <w:szCs w:val="28"/>
        </w:rPr>
        <w:t xml:space="preserve"> </w:t>
      </w:r>
    </w:p>
    <w:p w:rsidR="00B16666" w:rsidRDefault="00B16666" w:rsidP="00B16666">
      <w:pPr>
        <w:pStyle w:val="a3"/>
        <w:rPr>
          <w:b w:val="0"/>
          <w:szCs w:val="28"/>
          <w:u w:val="single"/>
        </w:rPr>
      </w:pPr>
      <w:r>
        <w:rPr>
          <w:b w:val="0"/>
          <w:szCs w:val="28"/>
        </w:rPr>
        <w:t>УКРАЇНА</w:t>
      </w:r>
    </w:p>
    <w:p w:rsidR="00B16666" w:rsidRDefault="00B16666" w:rsidP="00B16666">
      <w:pPr>
        <w:pStyle w:val="a3"/>
        <w:rPr>
          <w:b w:val="0"/>
          <w:szCs w:val="28"/>
        </w:rPr>
      </w:pPr>
      <w:r>
        <w:rPr>
          <w:b w:val="0"/>
          <w:szCs w:val="28"/>
        </w:rPr>
        <w:t>СТАРОВИЖІВСЬКА СЕЛИЩНА РАДА</w:t>
      </w:r>
    </w:p>
    <w:p w:rsidR="00B16666" w:rsidRDefault="00B16666" w:rsidP="00B1666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СТАРОВИЖІВСЬКОГО РАЙОНУ ВОЛИНСЬКОЇ ОБЛАСТІ</w:t>
      </w:r>
    </w:p>
    <w:p w:rsidR="00B16666" w:rsidRDefault="00B16666" w:rsidP="00B16666">
      <w:pPr>
        <w:jc w:val="center"/>
        <w:rPr>
          <w:sz w:val="28"/>
          <w:szCs w:val="28"/>
          <w:lang w:val="uk-UA"/>
        </w:rPr>
      </w:pPr>
    </w:p>
    <w:p w:rsidR="00B16666" w:rsidRDefault="00B16666" w:rsidP="00B1666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</w:t>
      </w:r>
    </w:p>
    <w:p w:rsidR="00B16666" w:rsidRDefault="00B16666" w:rsidP="00B16666">
      <w:pPr>
        <w:pStyle w:val="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</w:p>
    <w:p w:rsidR="00B16666" w:rsidRDefault="00B16666" w:rsidP="00B16666">
      <w:pPr>
        <w:pStyle w:val="3"/>
        <w:jc w:val="left"/>
        <w:rPr>
          <w:szCs w:val="28"/>
        </w:rPr>
      </w:pPr>
      <w:r>
        <w:rPr>
          <w:b w:val="0"/>
          <w:szCs w:val="28"/>
        </w:rPr>
        <w:t>06 травня</w:t>
      </w:r>
      <w:r>
        <w:rPr>
          <w:b w:val="0"/>
          <w:szCs w:val="28"/>
        </w:rPr>
        <w:t xml:space="preserve"> 2020  року                   смт Стара Вижівка      </w:t>
      </w:r>
      <w:r>
        <w:rPr>
          <w:b w:val="0"/>
          <w:szCs w:val="28"/>
        </w:rPr>
        <w:t xml:space="preserve">                           № 89</w:t>
      </w:r>
      <w:r>
        <w:rPr>
          <w:b w:val="0"/>
          <w:szCs w:val="28"/>
        </w:rPr>
        <w:t xml:space="preserve"> </w:t>
      </w:r>
    </w:p>
    <w:p w:rsidR="00B16666" w:rsidRDefault="00B16666" w:rsidP="00B1666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</w:t>
      </w:r>
    </w:p>
    <w:p w:rsidR="00B16666" w:rsidRDefault="00B16666" w:rsidP="00B16666">
      <w:pPr>
        <w:rPr>
          <w:sz w:val="28"/>
          <w:szCs w:val="28"/>
          <w:lang w:val="uk-UA"/>
        </w:rPr>
      </w:pPr>
    </w:p>
    <w:p w:rsidR="00B16666" w:rsidRDefault="00B16666" w:rsidP="00B1666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Про зняття додаткових обмежувальних карантинних заходів </w:t>
      </w:r>
    </w:p>
    <w:p w:rsidR="00B16666" w:rsidRDefault="00B16666" w:rsidP="00B1666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території смт Стара Вижівка</w:t>
      </w:r>
    </w:p>
    <w:p w:rsidR="00B16666" w:rsidRDefault="00B16666" w:rsidP="00B16666">
      <w:pPr>
        <w:jc w:val="center"/>
        <w:rPr>
          <w:sz w:val="28"/>
          <w:szCs w:val="28"/>
          <w:lang w:val="uk-UA"/>
        </w:rPr>
      </w:pPr>
    </w:p>
    <w:p w:rsidR="00B16666" w:rsidRDefault="00F364C9" w:rsidP="00F364C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B16666">
        <w:rPr>
          <w:sz w:val="28"/>
          <w:szCs w:val="28"/>
          <w:lang w:val="uk-UA"/>
        </w:rPr>
        <w:t>Відповідно до рішення комісії з питань техногенно-екологічної безпеки і надзвичайн</w:t>
      </w:r>
      <w:r w:rsidR="00B16666">
        <w:rPr>
          <w:sz w:val="28"/>
          <w:szCs w:val="28"/>
          <w:lang w:val="uk-UA"/>
        </w:rPr>
        <w:t>их ситуацій</w:t>
      </w:r>
      <w:r>
        <w:rPr>
          <w:sz w:val="28"/>
          <w:szCs w:val="28"/>
          <w:lang w:val="uk-UA"/>
        </w:rPr>
        <w:t xml:space="preserve"> Старовижівської </w:t>
      </w:r>
      <w:r w:rsidR="00B16666">
        <w:rPr>
          <w:sz w:val="28"/>
          <w:szCs w:val="28"/>
          <w:lang w:val="uk-UA"/>
        </w:rPr>
        <w:t xml:space="preserve"> селищної ради від 06 травня 2020 року № 4 «Про зняття </w:t>
      </w:r>
      <w:r w:rsidR="00B16666">
        <w:rPr>
          <w:sz w:val="28"/>
          <w:szCs w:val="28"/>
          <w:lang w:val="uk-UA"/>
        </w:rPr>
        <w:t>додаткових обмежувальних карантинних заходів</w:t>
      </w:r>
      <w:r w:rsidR="00B16666">
        <w:rPr>
          <w:sz w:val="28"/>
          <w:szCs w:val="28"/>
          <w:lang w:val="uk-UA"/>
        </w:rPr>
        <w:t xml:space="preserve"> на території                                            </w:t>
      </w:r>
      <w:r w:rsidR="00B16666">
        <w:rPr>
          <w:sz w:val="28"/>
          <w:szCs w:val="28"/>
          <w:lang w:val="uk-UA"/>
        </w:rPr>
        <w:t xml:space="preserve"> смт Стара Вижівка</w:t>
      </w:r>
      <w:r w:rsidR="006C41CD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,</w:t>
      </w:r>
    </w:p>
    <w:p w:rsidR="00B16666" w:rsidRDefault="00B16666" w:rsidP="00B1666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B16666" w:rsidRDefault="00B16666" w:rsidP="00B1666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Припинити роботу карантинних контрольно-пропускних пунктів (далі КПП)  на в</w:t>
      </w:r>
      <w:r w:rsidRPr="00B16666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їздах</w:t>
      </w:r>
      <w:proofErr w:type="spellEnd"/>
      <w:r>
        <w:rPr>
          <w:sz w:val="28"/>
          <w:szCs w:val="28"/>
          <w:lang w:val="uk-UA"/>
        </w:rPr>
        <w:t xml:space="preserve"> та виїздах із населеного пункту смт Стара Вижівка</w:t>
      </w:r>
      <w:r w:rsidR="00F364C9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 07 травня 2020 року.</w:t>
      </w:r>
    </w:p>
    <w:p w:rsidR="00B16666" w:rsidRDefault="00B16666" w:rsidP="00B16666">
      <w:pPr>
        <w:pStyle w:val="a4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6C41CD">
        <w:rPr>
          <w:sz w:val="28"/>
          <w:szCs w:val="28"/>
          <w:lang w:val="uk-UA"/>
        </w:rPr>
        <w:t xml:space="preserve">Старовижівському відділенню </w:t>
      </w:r>
      <w:proofErr w:type="spellStart"/>
      <w:r w:rsidR="006C41CD">
        <w:rPr>
          <w:sz w:val="28"/>
          <w:szCs w:val="28"/>
          <w:lang w:val="uk-UA"/>
        </w:rPr>
        <w:t>Ратнівського</w:t>
      </w:r>
      <w:proofErr w:type="spellEnd"/>
      <w:r w:rsidR="006C41CD">
        <w:rPr>
          <w:sz w:val="28"/>
          <w:szCs w:val="28"/>
          <w:lang w:val="uk-UA"/>
        </w:rPr>
        <w:t xml:space="preserve"> відділу поліції Головного управління Національної поліції України у Волинській області (Андрій Семенюк), Старовижівському районному сектору управління державної служби надзвичайних ситуацій України у Волинській області (Андрій Бурда), комунальному некомерційному підприємству «Старовижівська центральна районна лікарня» Старовижівської районної ради (Тетяна </w:t>
      </w:r>
      <w:proofErr w:type="spellStart"/>
      <w:r w:rsidR="006C41CD">
        <w:rPr>
          <w:sz w:val="28"/>
          <w:szCs w:val="28"/>
          <w:lang w:val="uk-UA"/>
        </w:rPr>
        <w:t>Свіржевська</w:t>
      </w:r>
      <w:proofErr w:type="spellEnd"/>
      <w:r w:rsidR="006C41CD">
        <w:rPr>
          <w:sz w:val="28"/>
          <w:szCs w:val="28"/>
          <w:lang w:val="uk-UA"/>
        </w:rPr>
        <w:t xml:space="preserve">), комунальному некомерційному підприємству «Старовижівський центр первинної медичної допомоги (Наталія </w:t>
      </w:r>
      <w:proofErr w:type="spellStart"/>
      <w:r w:rsidR="006C41CD">
        <w:rPr>
          <w:sz w:val="28"/>
          <w:szCs w:val="28"/>
          <w:lang w:val="uk-UA"/>
        </w:rPr>
        <w:t>Капітула</w:t>
      </w:r>
      <w:proofErr w:type="spellEnd"/>
      <w:r w:rsidR="006C41CD">
        <w:rPr>
          <w:sz w:val="28"/>
          <w:szCs w:val="28"/>
          <w:lang w:val="uk-UA"/>
        </w:rPr>
        <w:t>) припинити відрядження працівників для роботи на карантинних КПП.</w:t>
      </w:r>
    </w:p>
    <w:p w:rsidR="006C41CD" w:rsidRDefault="006C41CD" w:rsidP="00F364C9">
      <w:pPr>
        <w:pStyle w:val="a4"/>
        <w:spacing w:after="0" w:line="240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B16666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>Секретарю селищної ради (Є.</w:t>
      </w:r>
      <w:proofErr w:type="spellStart"/>
      <w:r>
        <w:rPr>
          <w:sz w:val="28"/>
          <w:szCs w:val="28"/>
          <w:lang w:val="uk-UA"/>
        </w:rPr>
        <w:t>Рябук</w:t>
      </w:r>
      <w:proofErr w:type="spellEnd"/>
      <w:r>
        <w:rPr>
          <w:sz w:val="28"/>
          <w:szCs w:val="28"/>
          <w:lang w:val="uk-UA"/>
        </w:rPr>
        <w:t xml:space="preserve">) направити копії даного </w:t>
      </w:r>
      <w:r w:rsidR="00F364C9">
        <w:rPr>
          <w:sz w:val="28"/>
          <w:szCs w:val="28"/>
          <w:lang w:val="uk-UA"/>
        </w:rPr>
        <w:t>ро</w:t>
      </w:r>
      <w:r>
        <w:rPr>
          <w:sz w:val="28"/>
          <w:szCs w:val="28"/>
          <w:lang w:val="uk-UA"/>
        </w:rPr>
        <w:t>зпорядження  керівникам  поліції ,  служби з надзвичайних ситуацій та закладів охорони здоров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я.</w:t>
      </w:r>
    </w:p>
    <w:p w:rsidR="00B16666" w:rsidRDefault="006C41CD" w:rsidP="00B16666">
      <w:pPr>
        <w:pStyle w:val="a4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B16666">
        <w:rPr>
          <w:sz w:val="28"/>
          <w:szCs w:val="28"/>
          <w:lang w:val="uk-UA"/>
        </w:rPr>
        <w:t>4.Контроль за виконанням даного розпорядження залишаю за собою.</w:t>
      </w:r>
    </w:p>
    <w:p w:rsidR="00B16666" w:rsidRDefault="00B16666" w:rsidP="00B16666">
      <w:pPr>
        <w:pStyle w:val="a4"/>
        <w:spacing w:after="0" w:line="240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6C41CD">
        <w:rPr>
          <w:sz w:val="28"/>
          <w:szCs w:val="28"/>
          <w:lang w:val="uk-UA"/>
        </w:rPr>
        <w:t xml:space="preserve">      </w:t>
      </w:r>
    </w:p>
    <w:p w:rsidR="00B16666" w:rsidRDefault="00B16666" w:rsidP="00B16666">
      <w:pPr>
        <w:ind w:firstLine="708"/>
        <w:jc w:val="both"/>
        <w:rPr>
          <w:sz w:val="28"/>
          <w:szCs w:val="28"/>
          <w:lang w:val="uk-UA"/>
        </w:rPr>
      </w:pPr>
    </w:p>
    <w:p w:rsidR="00B16666" w:rsidRDefault="00B16666" w:rsidP="00B16666">
      <w:pPr>
        <w:ind w:firstLine="708"/>
        <w:jc w:val="both"/>
        <w:rPr>
          <w:sz w:val="28"/>
          <w:szCs w:val="28"/>
          <w:lang w:val="uk-UA"/>
        </w:rPr>
      </w:pPr>
    </w:p>
    <w:p w:rsidR="004A0773" w:rsidRDefault="00B16666" w:rsidP="00B1666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Селищний голова                                                          Володимир</w:t>
      </w:r>
      <w:r w:rsidR="006C41C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С</w:t>
      </w:r>
      <w:r w:rsidR="006C41CD">
        <w:rPr>
          <w:sz w:val="28"/>
          <w:szCs w:val="28"/>
          <w:lang w:val="uk-UA"/>
        </w:rPr>
        <w:t>ЕМЕНЮК</w:t>
      </w:r>
    </w:p>
    <w:p w:rsidR="006C41CD" w:rsidRDefault="006C41CD" w:rsidP="00B16666">
      <w:r>
        <w:rPr>
          <w:sz w:val="28"/>
          <w:szCs w:val="28"/>
          <w:lang w:val="uk-UA"/>
        </w:rPr>
        <w:t xml:space="preserve">Євгенія </w:t>
      </w:r>
      <w:proofErr w:type="spellStart"/>
      <w:r>
        <w:rPr>
          <w:sz w:val="28"/>
          <w:szCs w:val="28"/>
          <w:lang w:val="uk-UA"/>
        </w:rPr>
        <w:t>Рябук</w:t>
      </w:r>
      <w:proofErr w:type="spellEnd"/>
    </w:p>
    <w:sectPr w:rsidR="006C41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A7A"/>
    <w:rsid w:val="00332A7A"/>
    <w:rsid w:val="004A0773"/>
    <w:rsid w:val="006C41CD"/>
    <w:rsid w:val="00B16666"/>
    <w:rsid w:val="00F3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16666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B16666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166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1666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B16666"/>
    <w:pPr>
      <w:jc w:val="center"/>
    </w:pPr>
    <w:rPr>
      <w:b/>
      <w:sz w:val="28"/>
      <w:lang w:val="uk-UA"/>
    </w:rPr>
  </w:style>
  <w:style w:type="paragraph" w:styleId="a4">
    <w:name w:val="Body Text"/>
    <w:basedOn w:val="a"/>
    <w:link w:val="a5"/>
    <w:unhideWhenUsed/>
    <w:rsid w:val="00B16666"/>
    <w:pPr>
      <w:autoSpaceDE w:val="0"/>
      <w:autoSpaceDN w:val="0"/>
      <w:spacing w:after="220" w:line="220" w:lineRule="atLeast"/>
      <w:ind w:left="840" w:right="-36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B16666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16666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B16666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166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1666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B16666"/>
    <w:pPr>
      <w:jc w:val="center"/>
    </w:pPr>
    <w:rPr>
      <w:b/>
      <w:sz w:val="28"/>
      <w:lang w:val="uk-UA"/>
    </w:rPr>
  </w:style>
  <w:style w:type="paragraph" w:styleId="a4">
    <w:name w:val="Body Text"/>
    <w:basedOn w:val="a"/>
    <w:link w:val="a5"/>
    <w:unhideWhenUsed/>
    <w:rsid w:val="00B16666"/>
    <w:pPr>
      <w:autoSpaceDE w:val="0"/>
      <w:autoSpaceDN w:val="0"/>
      <w:spacing w:after="220" w:line="220" w:lineRule="atLeast"/>
      <w:ind w:left="840" w:right="-36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B16666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5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1106</Words>
  <Characters>631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2020-05-06T15:08:00Z</cp:lastPrinted>
  <dcterms:created xsi:type="dcterms:W3CDTF">2020-05-06T14:44:00Z</dcterms:created>
  <dcterms:modified xsi:type="dcterms:W3CDTF">2020-05-06T15:09:00Z</dcterms:modified>
</cp:coreProperties>
</file>