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305" w:rsidRPr="000B5107" w:rsidRDefault="00F34305" w:rsidP="00F34305">
      <w:pPr>
        <w:jc w:val="center"/>
        <w:rPr>
          <w:b/>
          <w:szCs w:val="28"/>
        </w:rPr>
      </w:pPr>
      <w:r w:rsidRPr="000B5107">
        <w:rPr>
          <w:b/>
          <w:szCs w:val="28"/>
        </w:rPr>
        <w:t>РЕГЛАМЕНТ</w:t>
      </w:r>
    </w:p>
    <w:p w:rsidR="00F34305" w:rsidRPr="000B5107" w:rsidRDefault="00F34305" w:rsidP="00F34305">
      <w:pPr>
        <w:jc w:val="center"/>
        <w:rPr>
          <w:b/>
          <w:szCs w:val="28"/>
        </w:rPr>
      </w:pPr>
      <w:r w:rsidRPr="000B5107">
        <w:rPr>
          <w:b/>
          <w:szCs w:val="28"/>
        </w:rPr>
        <w:t xml:space="preserve">проведення  фестивалю </w:t>
      </w:r>
      <w:r w:rsidRPr="000B5107">
        <w:rPr>
          <w:b/>
        </w:rPr>
        <w:t>«Мама,тато , я – спортивна сім</w:t>
      </w:r>
      <w:r w:rsidRPr="000B5107">
        <w:rPr>
          <w:rFonts w:ascii="Calibri" w:hAnsi="Calibri" w:cs="Calibri"/>
          <w:b/>
        </w:rPr>
        <w:t>′</w:t>
      </w:r>
      <w:r w:rsidRPr="000B5107">
        <w:rPr>
          <w:b/>
        </w:rPr>
        <w:t>я»</w:t>
      </w:r>
    </w:p>
    <w:p w:rsidR="00F34305" w:rsidRPr="000B5107" w:rsidRDefault="00F34305" w:rsidP="00F34305">
      <w:pPr>
        <w:jc w:val="center"/>
        <w:rPr>
          <w:b/>
          <w:sz w:val="16"/>
          <w:szCs w:val="16"/>
        </w:rPr>
      </w:pPr>
    </w:p>
    <w:p w:rsidR="00F34305" w:rsidRPr="000B5107" w:rsidRDefault="00F34305" w:rsidP="00F34305">
      <w:pPr>
        <w:rPr>
          <w:b/>
          <w:szCs w:val="28"/>
        </w:rPr>
      </w:pPr>
    </w:p>
    <w:p w:rsidR="00F34305" w:rsidRPr="000B5107" w:rsidRDefault="00F34305" w:rsidP="00F34305">
      <w:pPr>
        <w:jc w:val="center"/>
        <w:rPr>
          <w:b/>
          <w:szCs w:val="28"/>
        </w:rPr>
      </w:pPr>
      <w:r w:rsidRPr="000B5107">
        <w:rPr>
          <w:b/>
          <w:szCs w:val="28"/>
        </w:rPr>
        <w:t>І. Мета та завдання</w:t>
      </w:r>
    </w:p>
    <w:p w:rsidR="00F34305" w:rsidRPr="000B5107" w:rsidRDefault="00F34305" w:rsidP="00F34305">
      <w:pPr>
        <w:ind w:firstLine="720"/>
        <w:jc w:val="both"/>
        <w:rPr>
          <w:szCs w:val="28"/>
        </w:rPr>
      </w:pPr>
      <w:r w:rsidRPr="000B5107">
        <w:rPr>
          <w:szCs w:val="28"/>
        </w:rPr>
        <w:t>- формування родинних традицій до занять фізичною культурою та спортом;</w:t>
      </w:r>
    </w:p>
    <w:p w:rsidR="00F34305" w:rsidRPr="000B5107" w:rsidRDefault="00F34305" w:rsidP="00F34305">
      <w:pPr>
        <w:ind w:firstLine="720"/>
        <w:jc w:val="both"/>
        <w:rPr>
          <w:szCs w:val="28"/>
        </w:rPr>
      </w:pPr>
      <w:r w:rsidRPr="000B5107">
        <w:rPr>
          <w:szCs w:val="28"/>
        </w:rPr>
        <w:t>- організація активного сімейного дозвілля, залучення сімей до рухової активності і занять фізичною культурою та спортом;</w:t>
      </w:r>
    </w:p>
    <w:p w:rsidR="00F34305" w:rsidRPr="000B5107" w:rsidRDefault="00F34305" w:rsidP="00F34305">
      <w:pPr>
        <w:ind w:firstLine="720"/>
        <w:jc w:val="both"/>
        <w:rPr>
          <w:szCs w:val="28"/>
        </w:rPr>
      </w:pPr>
      <w:r w:rsidRPr="000B5107">
        <w:rPr>
          <w:szCs w:val="28"/>
        </w:rPr>
        <w:t>- формування у шкільних загальноосвітніх навчальних закладах  свідомої потреби у дітей до занять фізичною культурою в колі сім’ї, як основної системо утворюючої сучасних соціальних пріоритетів;</w:t>
      </w:r>
    </w:p>
    <w:p w:rsidR="00F34305" w:rsidRPr="000B5107" w:rsidRDefault="00F34305" w:rsidP="00F34305">
      <w:pPr>
        <w:ind w:firstLine="720"/>
        <w:jc w:val="both"/>
        <w:rPr>
          <w:szCs w:val="28"/>
        </w:rPr>
      </w:pPr>
      <w:r w:rsidRPr="000B5107">
        <w:rPr>
          <w:szCs w:val="28"/>
        </w:rPr>
        <w:t>- зміцнення психологічних та емоційних стосунків в сім’ї шляхом об’єднання зусиль для досягнення спільних цілей;</w:t>
      </w:r>
    </w:p>
    <w:p w:rsidR="00F34305" w:rsidRPr="000B5107" w:rsidRDefault="00F34305" w:rsidP="00F34305">
      <w:pPr>
        <w:ind w:firstLine="720"/>
        <w:jc w:val="both"/>
        <w:rPr>
          <w:szCs w:val="28"/>
        </w:rPr>
      </w:pPr>
      <w:r w:rsidRPr="000B5107">
        <w:rPr>
          <w:szCs w:val="28"/>
        </w:rPr>
        <w:t>- спонукання батьків на особистому прикладі заохочувати дітей до систематичних занять фізичною культурою та спортом;</w:t>
      </w:r>
    </w:p>
    <w:p w:rsidR="00F34305" w:rsidRPr="000B5107" w:rsidRDefault="00F34305" w:rsidP="00F34305">
      <w:pPr>
        <w:ind w:firstLine="720"/>
        <w:jc w:val="both"/>
        <w:rPr>
          <w:szCs w:val="28"/>
        </w:rPr>
      </w:pPr>
      <w:r w:rsidRPr="000B5107">
        <w:rPr>
          <w:szCs w:val="28"/>
        </w:rPr>
        <w:t>- визначення переможців для участі у Всеукраїнському фестивалі.</w:t>
      </w:r>
    </w:p>
    <w:p w:rsidR="00F34305" w:rsidRPr="000B5107" w:rsidRDefault="00F34305" w:rsidP="00F34305">
      <w:pPr>
        <w:jc w:val="center"/>
        <w:rPr>
          <w:b/>
          <w:szCs w:val="28"/>
        </w:rPr>
      </w:pPr>
    </w:p>
    <w:p w:rsidR="00F34305" w:rsidRPr="000B5107" w:rsidRDefault="00F34305" w:rsidP="00F34305">
      <w:pPr>
        <w:jc w:val="center"/>
        <w:rPr>
          <w:b/>
          <w:szCs w:val="28"/>
        </w:rPr>
      </w:pPr>
      <w:r w:rsidRPr="000B5107">
        <w:rPr>
          <w:b/>
          <w:szCs w:val="28"/>
        </w:rPr>
        <w:t>ІІ. Термін і місце проведення</w:t>
      </w:r>
    </w:p>
    <w:p w:rsidR="00F34305" w:rsidRDefault="00F34305" w:rsidP="00F34305">
      <w:pPr>
        <w:jc w:val="both"/>
        <w:rPr>
          <w:b/>
          <w:szCs w:val="28"/>
          <w:u w:val="single"/>
        </w:rPr>
      </w:pPr>
      <w:r w:rsidRPr="000B5107">
        <w:rPr>
          <w:b/>
          <w:szCs w:val="28"/>
        </w:rPr>
        <w:tab/>
      </w:r>
      <w:r>
        <w:rPr>
          <w:szCs w:val="28"/>
        </w:rPr>
        <w:t>Ф</w:t>
      </w:r>
      <w:r w:rsidRPr="000B5107">
        <w:rPr>
          <w:szCs w:val="28"/>
        </w:rPr>
        <w:t xml:space="preserve">естиваль «Мама, тато, я – спортивна сім’я» (далі – Фестиваль) </w:t>
      </w:r>
      <w:r>
        <w:rPr>
          <w:szCs w:val="28"/>
        </w:rPr>
        <w:t xml:space="preserve">відбудеться </w:t>
      </w:r>
      <w:r w:rsidRPr="000B5107">
        <w:rPr>
          <w:b/>
          <w:szCs w:val="28"/>
          <w:u w:val="single"/>
        </w:rPr>
        <w:t>05 березня</w:t>
      </w:r>
      <w:r>
        <w:rPr>
          <w:szCs w:val="28"/>
        </w:rPr>
        <w:t xml:space="preserve"> </w:t>
      </w:r>
      <w:r w:rsidRPr="000B5107">
        <w:rPr>
          <w:b/>
          <w:szCs w:val="28"/>
          <w:u w:val="single"/>
        </w:rPr>
        <w:t xml:space="preserve"> 2020 року</w:t>
      </w:r>
      <w:r w:rsidRPr="000B5107">
        <w:rPr>
          <w:b/>
          <w:szCs w:val="28"/>
        </w:rPr>
        <w:t xml:space="preserve"> </w:t>
      </w:r>
      <w:r>
        <w:rPr>
          <w:b/>
          <w:szCs w:val="28"/>
        </w:rPr>
        <w:t xml:space="preserve"> </w:t>
      </w:r>
      <w:r w:rsidRPr="00A96538">
        <w:rPr>
          <w:b/>
          <w:szCs w:val="28"/>
          <w:u w:val="single"/>
        </w:rPr>
        <w:t>в смт Стара Вижівка  (спортивний зал Старовижівського ЦДЮТ)</w:t>
      </w:r>
      <w:r>
        <w:rPr>
          <w:b/>
          <w:szCs w:val="28"/>
          <w:u w:val="single"/>
        </w:rPr>
        <w:t>.</w:t>
      </w:r>
    </w:p>
    <w:p w:rsidR="00F34305" w:rsidRPr="000B5107" w:rsidRDefault="00F34305" w:rsidP="00F34305">
      <w:pPr>
        <w:jc w:val="both"/>
        <w:rPr>
          <w:szCs w:val="28"/>
        </w:rPr>
      </w:pPr>
      <w:r w:rsidRPr="000B5107">
        <w:rPr>
          <w:szCs w:val="28"/>
        </w:rPr>
        <w:t xml:space="preserve">        Прибуття команд – </w:t>
      </w:r>
      <w:r w:rsidRPr="000B5107">
        <w:rPr>
          <w:b/>
          <w:szCs w:val="28"/>
        </w:rPr>
        <w:t>до 1</w:t>
      </w:r>
      <w:r>
        <w:rPr>
          <w:b/>
          <w:szCs w:val="28"/>
        </w:rPr>
        <w:t>0</w:t>
      </w:r>
      <w:r w:rsidRPr="000B5107">
        <w:rPr>
          <w:b/>
          <w:szCs w:val="28"/>
        </w:rPr>
        <w:t>.00 год</w:t>
      </w:r>
      <w:r w:rsidRPr="000B5107">
        <w:rPr>
          <w:szCs w:val="28"/>
        </w:rPr>
        <w:t>.</w:t>
      </w:r>
    </w:p>
    <w:p w:rsidR="00F34305" w:rsidRPr="000B5107" w:rsidRDefault="00F34305" w:rsidP="00F34305">
      <w:pPr>
        <w:ind w:firstLine="567"/>
        <w:jc w:val="both"/>
        <w:rPr>
          <w:b/>
          <w:szCs w:val="28"/>
        </w:rPr>
      </w:pPr>
      <w:r w:rsidRPr="000B5107">
        <w:rPr>
          <w:szCs w:val="28"/>
        </w:rPr>
        <w:t xml:space="preserve">Початок змагань – </w:t>
      </w:r>
      <w:r w:rsidRPr="000B5107">
        <w:rPr>
          <w:b/>
          <w:szCs w:val="28"/>
        </w:rPr>
        <w:t>1</w:t>
      </w:r>
      <w:r>
        <w:rPr>
          <w:b/>
          <w:szCs w:val="28"/>
        </w:rPr>
        <w:t>0</w:t>
      </w:r>
      <w:r w:rsidRPr="000B5107">
        <w:rPr>
          <w:b/>
          <w:szCs w:val="28"/>
        </w:rPr>
        <w:t>.</w:t>
      </w:r>
      <w:r>
        <w:rPr>
          <w:b/>
          <w:szCs w:val="28"/>
        </w:rPr>
        <w:t>3</w:t>
      </w:r>
      <w:r w:rsidRPr="000B5107">
        <w:rPr>
          <w:b/>
          <w:szCs w:val="28"/>
        </w:rPr>
        <w:t>0 год.</w:t>
      </w:r>
    </w:p>
    <w:p w:rsidR="00F34305" w:rsidRPr="000B5107" w:rsidRDefault="00F34305" w:rsidP="00F34305">
      <w:pPr>
        <w:rPr>
          <w:b/>
          <w:szCs w:val="28"/>
        </w:rPr>
      </w:pPr>
    </w:p>
    <w:p w:rsidR="00F34305" w:rsidRPr="000B5107" w:rsidRDefault="00F34305" w:rsidP="00F34305">
      <w:pPr>
        <w:ind w:firstLine="567"/>
        <w:jc w:val="center"/>
        <w:rPr>
          <w:b/>
          <w:szCs w:val="28"/>
        </w:rPr>
      </w:pPr>
      <w:r w:rsidRPr="000B5107">
        <w:rPr>
          <w:b/>
          <w:szCs w:val="28"/>
        </w:rPr>
        <w:t>III. Організація проведення Фестивалю</w:t>
      </w:r>
    </w:p>
    <w:p w:rsidR="00F34305" w:rsidRDefault="00F34305" w:rsidP="00F34305">
      <w:pPr>
        <w:ind w:firstLine="567"/>
        <w:jc w:val="both"/>
        <w:rPr>
          <w:szCs w:val="28"/>
        </w:rPr>
      </w:pPr>
      <w:r w:rsidRPr="000B5107">
        <w:rPr>
          <w:b/>
          <w:szCs w:val="28"/>
        </w:rPr>
        <w:tab/>
      </w:r>
      <w:r w:rsidRPr="000B5107">
        <w:rPr>
          <w:szCs w:val="28"/>
        </w:rPr>
        <w:t>Загальне керівництво підготовкою та проведення Фестивалю з</w:t>
      </w:r>
      <w:r>
        <w:rPr>
          <w:szCs w:val="28"/>
        </w:rPr>
        <w:t xml:space="preserve">абезпечує </w:t>
      </w:r>
      <w:r w:rsidRPr="000B5107">
        <w:rPr>
          <w:szCs w:val="28"/>
        </w:rPr>
        <w:t xml:space="preserve"> </w:t>
      </w:r>
      <w:r>
        <w:rPr>
          <w:szCs w:val="28"/>
        </w:rPr>
        <w:t>гуманітарний відділ Старовижівської селищної ради.</w:t>
      </w:r>
    </w:p>
    <w:p w:rsidR="00F34305" w:rsidRPr="000B5107" w:rsidRDefault="00F34305" w:rsidP="00F34305">
      <w:pPr>
        <w:ind w:firstLine="567"/>
        <w:jc w:val="both"/>
        <w:rPr>
          <w:szCs w:val="28"/>
        </w:rPr>
      </w:pPr>
      <w:r w:rsidRPr="000B5107">
        <w:rPr>
          <w:szCs w:val="28"/>
        </w:rPr>
        <w:tab/>
      </w:r>
      <w:r>
        <w:rPr>
          <w:szCs w:val="28"/>
        </w:rPr>
        <w:t>Б</w:t>
      </w:r>
      <w:r w:rsidRPr="000B5107">
        <w:rPr>
          <w:szCs w:val="28"/>
        </w:rPr>
        <w:t xml:space="preserve">езпосереднє проведення </w:t>
      </w:r>
      <w:r>
        <w:rPr>
          <w:szCs w:val="28"/>
        </w:rPr>
        <w:t xml:space="preserve"> </w:t>
      </w:r>
      <w:r w:rsidRPr="000B5107">
        <w:rPr>
          <w:szCs w:val="28"/>
        </w:rPr>
        <w:t>Фестивалю здійснює</w:t>
      </w:r>
      <w:r>
        <w:rPr>
          <w:szCs w:val="28"/>
        </w:rPr>
        <w:t xml:space="preserve"> Старовижівський Центр дитячої та юнацької творчості.</w:t>
      </w:r>
    </w:p>
    <w:p w:rsidR="00F34305" w:rsidRDefault="00F34305" w:rsidP="00F34305">
      <w:pPr>
        <w:jc w:val="center"/>
        <w:rPr>
          <w:b/>
          <w:szCs w:val="28"/>
        </w:rPr>
      </w:pPr>
    </w:p>
    <w:p w:rsidR="00F34305" w:rsidRPr="000B5107" w:rsidRDefault="00F34305" w:rsidP="00F34305">
      <w:pPr>
        <w:jc w:val="center"/>
        <w:rPr>
          <w:b/>
          <w:szCs w:val="28"/>
        </w:rPr>
      </w:pPr>
      <w:r w:rsidRPr="000B5107">
        <w:rPr>
          <w:b/>
          <w:szCs w:val="28"/>
        </w:rPr>
        <w:t>IV. Учасники Фестивалю</w:t>
      </w:r>
    </w:p>
    <w:p w:rsidR="00F34305" w:rsidRPr="000B5107" w:rsidRDefault="00F34305" w:rsidP="00F34305">
      <w:pPr>
        <w:jc w:val="both"/>
        <w:rPr>
          <w:szCs w:val="28"/>
        </w:rPr>
      </w:pPr>
      <w:r w:rsidRPr="000B5107">
        <w:rPr>
          <w:b/>
          <w:szCs w:val="28"/>
        </w:rPr>
        <w:tab/>
      </w:r>
      <w:r w:rsidRPr="000B5107">
        <w:rPr>
          <w:szCs w:val="28"/>
        </w:rPr>
        <w:t>До участі у Фестивалі допускаються всі бажаючі сім’ї, діти як</w:t>
      </w:r>
      <w:r>
        <w:rPr>
          <w:szCs w:val="28"/>
        </w:rPr>
        <w:t xml:space="preserve">их </w:t>
      </w:r>
      <w:r w:rsidRPr="000B5107">
        <w:rPr>
          <w:szCs w:val="28"/>
        </w:rPr>
        <w:t xml:space="preserve"> навчаються в </w:t>
      </w:r>
      <w:r>
        <w:rPr>
          <w:szCs w:val="28"/>
        </w:rPr>
        <w:t xml:space="preserve">закладах загальної середньої освіти </w:t>
      </w:r>
      <w:r w:rsidRPr="000B5107">
        <w:rPr>
          <w:szCs w:val="28"/>
        </w:rPr>
        <w:t xml:space="preserve"> за місцем проживання та осіб, які займаються у фізкультурно-оздоровчих групах та проживають на даних  територіях області і не мають протипоказань до занять фізичною культурою і спортом. </w:t>
      </w:r>
    </w:p>
    <w:p w:rsidR="00F34305" w:rsidRDefault="00F34305" w:rsidP="00F34305">
      <w:pPr>
        <w:ind w:firstLine="540"/>
        <w:jc w:val="both"/>
        <w:rPr>
          <w:szCs w:val="28"/>
        </w:rPr>
      </w:pPr>
      <w:r w:rsidRPr="000B5107">
        <w:rPr>
          <w:b/>
          <w:szCs w:val="28"/>
        </w:rPr>
        <w:tab/>
      </w:r>
      <w:r w:rsidRPr="000B5107">
        <w:rPr>
          <w:szCs w:val="28"/>
        </w:rPr>
        <w:t xml:space="preserve">Склад команди – 3 особи: мама, тато, дитина </w:t>
      </w:r>
      <w:r w:rsidRPr="000B5107">
        <w:rPr>
          <w:b/>
          <w:szCs w:val="28"/>
          <w:u w:val="single"/>
        </w:rPr>
        <w:t>(2010-2012р.н. і молодша)</w:t>
      </w:r>
      <w:r w:rsidRPr="000B5107">
        <w:rPr>
          <w:szCs w:val="28"/>
        </w:rPr>
        <w:t xml:space="preserve"> та 1 представник. </w:t>
      </w:r>
    </w:p>
    <w:p w:rsidR="00F34305" w:rsidRPr="000B5107" w:rsidRDefault="00F34305" w:rsidP="00F34305">
      <w:pPr>
        <w:ind w:firstLine="540"/>
        <w:jc w:val="both"/>
        <w:rPr>
          <w:szCs w:val="28"/>
        </w:rPr>
      </w:pPr>
      <w:r>
        <w:rPr>
          <w:szCs w:val="28"/>
        </w:rPr>
        <w:t>Кількість сімей – учасників Фестивалю від кожного закладу загальної середньої освіти не обмежується.</w:t>
      </w:r>
    </w:p>
    <w:p w:rsidR="00F34305" w:rsidRPr="000B5107" w:rsidRDefault="00F34305" w:rsidP="00F34305">
      <w:pPr>
        <w:ind w:firstLine="540"/>
        <w:jc w:val="both"/>
        <w:rPr>
          <w:szCs w:val="28"/>
        </w:rPr>
      </w:pPr>
    </w:p>
    <w:p w:rsidR="00F34305" w:rsidRPr="000B5107" w:rsidRDefault="00F34305" w:rsidP="00F34305">
      <w:pPr>
        <w:jc w:val="center"/>
        <w:rPr>
          <w:b/>
          <w:szCs w:val="28"/>
        </w:rPr>
      </w:pPr>
      <w:r w:rsidRPr="000B5107">
        <w:rPr>
          <w:b/>
          <w:szCs w:val="28"/>
        </w:rPr>
        <w:t>V. Умови та програма проведення Фестивалю</w:t>
      </w:r>
    </w:p>
    <w:p w:rsidR="00F34305" w:rsidRPr="000B5107" w:rsidRDefault="00F34305" w:rsidP="00F34305">
      <w:pPr>
        <w:ind w:firstLine="708"/>
        <w:jc w:val="both"/>
        <w:rPr>
          <w:szCs w:val="28"/>
        </w:rPr>
      </w:pPr>
      <w:r w:rsidRPr="000B5107">
        <w:rPr>
          <w:szCs w:val="28"/>
        </w:rPr>
        <w:t>Фестивал</w:t>
      </w:r>
      <w:r>
        <w:rPr>
          <w:szCs w:val="28"/>
        </w:rPr>
        <w:t xml:space="preserve">ь </w:t>
      </w:r>
      <w:r w:rsidRPr="000B5107">
        <w:rPr>
          <w:szCs w:val="28"/>
        </w:rPr>
        <w:t xml:space="preserve"> провод</w:t>
      </w:r>
      <w:r>
        <w:rPr>
          <w:szCs w:val="28"/>
        </w:rPr>
        <w:t>и</w:t>
      </w:r>
      <w:r w:rsidRPr="000B5107">
        <w:rPr>
          <w:szCs w:val="28"/>
        </w:rPr>
        <w:t>ться згідно з Програмою, яка передбачає</w:t>
      </w:r>
      <w:r>
        <w:rPr>
          <w:szCs w:val="28"/>
        </w:rPr>
        <w:t xml:space="preserve"> </w:t>
      </w:r>
      <w:r w:rsidRPr="000B5107">
        <w:rPr>
          <w:szCs w:val="28"/>
        </w:rPr>
        <w:t xml:space="preserve"> конкурс сімейного малюнку на тему: «Спорт для всіх - за здоровий спосіб життя»</w:t>
      </w:r>
      <w:r>
        <w:rPr>
          <w:szCs w:val="28"/>
        </w:rPr>
        <w:t>,</w:t>
      </w:r>
      <w:r w:rsidRPr="000B5107">
        <w:rPr>
          <w:szCs w:val="28"/>
        </w:rPr>
        <w:t xml:space="preserve"> </w:t>
      </w:r>
      <w:r>
        <w:rPr>
          <w:szCs w:val="28"/>
        </w:rPr>
        <w:t xml:space="preserve">п‛ять </w:t>
      </w:r>
      <w:r w:rsidRPr="000B5107">
        <w:rPr>
          <w:szCs w:val="28"/>
        </w:rPr>
        <w:t xml:space="preserve"> спортивних естафет</w:t>
      </w:r>
      <w:r>
        <w:rPr>
          <w:szCs w:val="28"/>
        </w:rPr>
        <w:t>, три особисті конкурси.</w:t>
      </w:r>
      <w:r w:rsidRPr="000B5107">
        <w:rPr>
          <w:szCs w:val="28"/>
        </w:rPr>
        <w:t xml:space="preserve"> </w:t>
      </w:r>
    </w:p>
    <w:p w:rsidR="00F34305" w:rsidRPr="000B5107" w:rsidRDefault="00F34305" w:rsidP="00F34305">
      <w:pPr>
        <w:ind w:firstLine="567"/>
        <w:jc w:val="both"/>
        <w:rPr>
          <w:szCs w:val="28"/>
        </w:rPr>
      </w:pPr>
    </w:p>
    <w:p w:rsidR="00F34305" w:rsidRPr="000B5107" w:rsidRDefault="00F34305" w:rsidP="00F34305">
      <w:pPr>
        <w:ind w:firstLine="567"/>
        <w:jc w:val="both"/>
        <w:rPr>
          <w:b/>
          <w:szCs w:val="28"/>
        </w:rPr>
      </w:pPr>
      <w:r w:rsidRPr="000B5107">
        <w:rPr>
          <w:b/>
          <w:szCs w:val="28"/>
        </w:rPr>
        <w:t>Програма фіналу Фестивалю складається з трьох частин:</w:t>
      </w:r>
    </w:p>
    <w:p w:rsidR="00F34305" w:rsidRPr="000B5107" w:rsidRDefault="00F34305" w:rsidP="00F34305">
      <w:pPr>
        <w:ind w:firstLine="567"/>
        <w:jc w:val="both"/>
        <w:rPr>
          <w:szCs w:val="28"/>
        </w:rPr>
      </w:pPr>
      <w:r w:rsidRPr="000B5107">
        <w:rPr>
          <w:szCs w:val="28"/>
        </w:rPr>
        <w:t xml:space="preserve">- І частина спортивна – включає 5 естафет, які зараховуються до основного заліку команди </w:t>
      </w:r>
      <w:r w:rsidRPr="000B5107">
        <w:rPr>
          <w:b/>
          <w:szCs w:val="28"/>
        </w:rPr>
        <w:t>(</w:t>
      </w:r>
      <w:r>
        <w:rPr>
          <w:b/>
          <w:szCs w:val="28"/>
        </w:rPr>
        <w:t>додаток 1</w:t>
      </w:r>
      <w:r w:rsidRPr="000B5107">
        <w:rPr>
          <w:b/>
          <w:szCs w:val="28"/>
        </w:rPr>
        <w:t>)</w:t>
      </w:r>
      <w:r>
        <w:rPr>
          <w:b/>
          <w:szCs w:val="28"/>
        </w:rPr>
        <w:t>;</w:t>
      </w:r>
    </w:p>
    <w:p w:rsidR="00F34305" w:rsidRPr="000B5107" w:rsidRDefault="00F34305" w:rsidP="00F34305">
      <w:pPr>
        <w:ind w:firstLine="567"/>
        <w:jc w:val="both"/>
        <w:rPr>
          <w:szCs w:val="28"/>
        </w:rPr>
      </w:pPr>
      <w:r w:rsidRPr="000B5107">
        <w:rPr>
          <w:szCs w:val="28"/>
        </w:rPr>
        <w:t xml:space="preserve">- ІІ частина – включає особисті конкурси – «Найкраща мама», «Найкращий тато», «Найкраща дитина», що не враховуються до загального заліку команди </w:t>
      </w:r>
      <w:r w:rsidRPr="000B5107">
        <w:rPr>
          <w:b/>
          <w:szCs w:val="28"/>
        </w:rPr>
        <w:t>(</w:t>
      </w:r>
      <w:r>
        <w:rPr>
          <w:b/>
          <w:szCs w:val="28"/>
        </w:rPr>
        <w:t>додаток 2)</w:t>
      </w:r>
      <w:r w:rsidRPr="000B5107">
        <w:rPr>
          <w:b/>
          <w:szCs w:val="28"/>
        </w:rPr>
        <w:t>;</w:t>
      </w:r>
    </w:p>
    <w:p w:rsidR="00F34305" w:rsidRPr="000B5107" w:rsidRDefault="00F34305" w:rsidP="00F34305">
      <w:pPr>
        <w:ind w:firstLine="567"/>
        <w:jc w:val="both"/>
        <w:rPr>
          <w:szCs w:val="28"/>
        </w:rPr>
      </w:pPr>
      <w:r w:rsidRPr="000B5107">
        <w:rPr>
          <w:szCs w:val="28"/>
        </w:rPr>
        <w:t>- ІІІ частина – сімейний малюнок на тему: «Спорт для всіх - за здоровий спосіб життя», що не враховуються до загального заліку команди.</w:t>
      </w:r>
    </w:p>
    <w:p w:rsidR="00F34305" w:rsidRPr="000B5107" w:rsidRDefault="00F34305" w:rsidP="00F34305">
      <w:pPr>
        <w:ind w:firstLine="708"/>
        <w:jc w:val="both"/>
        <w:rPr>
          <w:szCs w:val="28"/>
        </w:rPr>
      </w:pPr>
      <w:r w:rsidRPr="000B5107">
        <w:rPr>
          <w:szCs w:val="28"/>
        </w:rPr>
        <w:t>Усі учасники Фестивалю повинні дотримуватись вірного виконання всіх елементів проходження естафети, відповідно до Програми Фестивалю.</w:t>
      </w:r>
    </w:p>
    <w:p w:rsidR="00F34305" w:rsidRPr="000B5107" w:rsidRDefault="00F34305" w:rsidP="00F34305">
      <w:pPr>
        <w:ind w:firstLine="708"/>
        <w:jc w:val="both"/>
        <w:rPr>
          <w:szCs w:val="28"/>
        </w:rPr>
      </w:pPr>
      <w:r w:rsidRPr="000B5107">
        <w:rPr>
          <w:szCs w:val="28"/>
        </w:rPr>
        <w:t>Претензії по нарахуванню штрафного часу до суддівської колегії не приймаються і не розглядаються.</w:t>
      </w:r>
    </w:p>
    <w:p w:rsidR="00F34305" w:rsidRPr="000B5107" w:rsidRDefault="00F34305" w:rsidP="00F34305">
      <w:pPr>
        <w:ind w:firstLine="567"/>
        <w:jc w:val="both"/>
        <w:rPr>
          <w:szCs w:val="28"/>
        </w:rPr>
      </w:pPr>
      <w:r w:rsidRPr="000B5107">
        <w:rPr>
          <w:szCs w:val="28"/>
        </w:rPr>
        <w:lastRenderedPageBreak/>
        <w:t>Якщо команда не бере участь в естафеті або не завершує естафету, їй зараховується останнє місце в даній естафеті.</w:t>
      </w:r>
    </w:p>
    <w:p w:rsidR="00F34305" w:rsidRPr="000B5107" w:rsidRDefault="00F34305" w:rsidP="00F34305">
      <w:pPr>
        <w:ind w:firstLine="708"/>
        <w:jc w:val="both"/>
        <w:rPr>
          <w:szCs w:val="28"/>
        </w:rPr>
      </w:pPr>
      <w:r w:rsidRPr="000B5107">
        <w:rPr>
          <w:szCs w:val="28"/>
        </w:rPr>
        <w:t xml:space="preserve">Усі учасники Фестивалю повинні мати єдину спортивну форму та дотримуватися вірного виконання всіх елементів проходження естафет, відповідно до Програми Фестивалю. </w:t>
      </w:r>
    </w:p>
    <w:p w:rsidR="00F34305" w:rsidRPr="000B5107" w:rsidRDefault="00F34305" w:rsidP="00F34305">
      <w:pPr>
        <w:ind w:firstLine="567"/>
        <w:jc w:val="both"/>
        <w:rPr>
          <w:szCs w:val="28"/>
        </w:rPr>
      </w:pPr>
      <w:r w:rsidRPr="000B5107">
        <w:rPr>
          <w:szCs w:val="28"/>
        </w:rPr>
        <w:t xml:space="preserve">Право на вирішення спірних питань, які не вказані у цьому Положенні, надається організаторам проведення Фестивалю. </w:t>
      </w:r>
    </w:p>
    <w:p w:rsidR="00F34305" w:rsidRPr="000B5107" w:rsidRDefault="00F34305" w:rsidP="00F34305">
      <w:pPr>
        <w:ind w:firstLine="567"/>
        <w:jc w:val="both"/>
        <w:rPr>
          <w:szCs w:val="28"/>
        </w:rPr>
      </w:pPr>
      <w:r w:rsidRPr="000B5107">
        <w:rPr>
          <w:szCs w:val="28"/>
        </w:rPr>
        <w:t>Суддівська колегія має право на зміну та доповнення Програми Фестивалю за письмовою згодою більшості представників команд.</w:t>
      </w:r>
    </w:p>
    <w:p w:rsidR="00F34305" w:rsidRPr="000B5107" w:rsidRDefault="00F34305" w:rsidP="00F34305">
      <w:pPr>
        <w:ind w:firstLine="570"/>
        <w:jc w:val="both"/>
        <w:rPr>
          <w:szCs w:val="28"/>
        </w:rPr>
      </w:pPr>
      <w:r w:rsidRPr="000B5107">
        <w:rPr>
          <w:szCs w:val="28"/>
        </w:rPr>
        <w:t>Тільки представник команди має право звертатися до суддівської колегії. Право на вирішення спірних питань, які не вказані у цьому Положенні, надається головному судді Фестивалю.</w:t>
      </w:r>
    </w:p>
    <w:p w:rsidR="00F34305" w:rsidRPr="000B5107" w:rsidRDefault="00F34305" w:rsidP="00F34305">
      <w:pPr>
        <w:ind w:firstLine="570"/>
        <w:jc w:val="both"/>
        <w:rPr>
          <w:szCs w:val="28"/>
        </w:rPr>
      </w:pPr>
      <w:r w:rsidRPr="000B5107">
        <w:rPr>
          <w:szCs w:val="28"/>
        </w:rPr>
        <w:t>Організатори Фестивалю залишають за собою право на зміни та доповнення до цього Положення.</w:t>
      </w:r>
    </w:p>
    <w:p w:rsidR="00F34305" w:rsidRPr="000B5107" w:rsidRDefault="00F34305" w:rsidP="00F34305">
      <w:pPr>
        <w:ind w:firstLine="570"/>
        <w:jc w:val="both"/>
        <w:rPr>
          <w:szCs w:val="28"/>
        </w:rPr>
      </w:pPr>
      <w:r w:rsidRPr="000B5107">
        <w:rPr>
          <w:szCs w:val="28"/>
        </w:rPr>
        <w:t>Представники команд (тренери) не мають права знаходитися на спортивному майданчику під час виконання естафет командами-учасницями.</w:t>
      </w:r>
    </w:p>
    <w:p w:rsidR="00F34305" w:rsidRPr="000B5107" w:rsidRDefault="00F34305" w:rsidP="00F34305">
      <w:pPr>
        <w:ind w:firstLine="570"/>
        <w:jc w:val="both"/>
        <w:rPr>
          <w:b/>
          <w:szCs w:val="28"/>
        </w:rPr>
      </w:pPr>
      <w:r w:rsidRPr="000B5107">
        <w:rPr>
          <w:b/>
          <w:szCs w:val="28"/>
        </w:rPr>
        <w:t>Відповідальність за дітей під час змагань покладається на батьків.</w:t>
      </w:r>
    </w:p>
    <w:p w:rsidR="00F34305" w:rsidRPr="000B5107" w:rsidRDefault="00F34305" w:rsidP="00F34305">
      <w:pPr>
        <w:rPr>
          <w:b/>
          <w:color w:val="000000"/>
          <w:szCs w:val="28"/>
          <w:shd w:val="clear" w:color="auto" w:fill="FFFFFF"/>
        </w:rPr>
      </w:pPr>
    </w:p>
    <w:p w:rsidR="00F34305" w:rsidRDefault="00F34305" w:rsidP="00F34305">
      <w:pPr>
        <w:ind w:firstLine="709"/>
        <w:jc w:val="center"/>
        <w:rPr>
          <w:b/>
          <w:color w:val="000000"/>
          <w:szCs w:val="28"/>
          <w:shd w:val="clear" w:color="auto" w:fill="FFFFFF"/>
        </w:rPr>
      </w:pPr>
    </w:p>
    <w:p w:rsidR="00F34305" w:rsidRPr="000B5107" w:rsidRDefault="00F34305" w:rsidP="00F34305">
      <w:pPr>
        <w:jc w:val="center"/>
        <w:rPr>
          <w:b/>
          <w:szCs w:val="28"/>
        </w:rPr>
      </w:pPr>
    </w:p>
    <w:p w:rsidR="00F34305" w:rsidRPr="000B5107" w:rsidRDefault="00F34305" w:rsidP="00F34305">
      <w:pPr>
        <w:jc w:val="center"/>
        <w:rPr>
          <w:b/>
          <w:szCs w:val="28"/>
        </w:rPr>
      </w:pPr>
      <w:r w:rsidRPr="000B5107">
        <w:rPr>
          <w:b/>
          <w:szCs w:val="28"/>
        </w:rPr>
        <w:t xml:space="preserve">VІ. Умови визначення переможців та призерів Фестивалю </w:t>
      </w:r>
    </w:p>
    <w:p w:rsidR="00F34305" w:rsidRPr="000B5107" w:rsidRDefault="00F34305" w:rsidP="00F34305">
      <w:pPr>
        <w:ind w:firstLine="567"/>
        <w:jc w:val="both"/>
        <w:rPr>
          <w:szCs w:val="28"/>
        </w:rPr>
      </w:pPr>
      <w:r w:rsidRPr="000B5107">
        <w:rPr>
          <w:szCs w:val="28"/>
        </w:rPr>
        <w:t xml:space="preserve">Переможці Фестивалю визначаються за найменшою загальною сумою набраних очок учасниками команд у </w:t>
      </w:r>
      <w:r>
        <w:rPr>
          <w:szCs w:val="28"/>
        </w:rPr>
        <w:t xml:space="preserve">п‛яти </w:t>
      </w:r>
      <w:r w:rsidRPr="000B5107">
        <w:rPr>
          <w:szCs w:val="28"/>
        </w:rPr>
        <w:t xml:space="preserve"> спортивних естафетах. У кожному виді Програми – за зайняте І місце нараховується 1 очко, ІІ місце – 2 очка, за ІІІ місце – 3 очка і т.д.</w:t>
      </w:r>
    </w:p>
    <w:p w:rsidR="00F34305" w:rsidRPr="000B5107" w:rsidRDefault="00F34305" w:rsidP="00F34305">
      <w:pPr>
        <w:ind w:firstLine="567"/>
        <w:jc w:val="both"/>
        <w:rPr>
          <w:szCs w:val="28"/>
        </w:rPr>
      </w:pPr>
      <w:r w:rsidRPr="000B5107">
        <w:rPr>
          <w:szCs w:val="28"/>
        </w:rPr>
        <w:t>У разі рівності очок серед двох і більше команд переможець визначається за такими критеріями:</w:t>
      </w:r>
    </w:p>
    <w:p w:rsidR="00F34305" w:rsidRPr="000B5107" w:rsidRDefault="00F34305" w:rsidP="00F34305">
      <w:pPr>
        <w:shd w:val="clear" w:color="auto" w:fill="FFFFFF"/>
        <w:ind w:firstLine="709"/>
        <w:jc w:val="both"/>
        <w:rPr>
          <w:szCs w:val="28"/>
        </w:rPr>
      </w:pPr>
      <w:r w:rsidRPr="000B5107">
        <w:rPr>
          <w:szCs w:val="28"/>
        </w:rPr>
        <w:t>- за більшою кількістю І, ІІ, ІІІ і т. д. місць що посіли команди в естафетах;</w:t>
      </w:r>
    </w:p>
    <w:p w:rsidR="00F34305" w:rsidRPr="000B5107" w:rsidRDefault="00F34305" w:rsidP="00F34305">
      <w:pPr>
        <w:shd w:val="clear" w:color="auto" w:fill="FFFFFF"/>
        <w:ind w:firstLine="709"/>
        <w:jc w:val="both"/>
        <w:rPr>
          <w:szCs w:val="28"/>
        </w:rPr>
      </w:pPr>
      <w:r w:rsidRPr="000B5107">
        <w:rPr>
          <w:szCs w:val="28"/>
        </w:rPr>
        <w:t>- за найменшою сумою часу, показаного командою у чотирьох естафетах а при однакових показниках за кращим часом показаний командою у четвертій естафеті.</w:t>
      </w:r>
    </w:p>
    <w:p w:rsidR="00F34305" w:rsidRPr="000B5107" w:rsidRDefault="00F34305" w:rsidP="00F34305">
      <w:pPr>
        <w:shd w:val="clear" w:color="auto" w:fill="FFFFFF"/>
        <w:ind w:firstLine="567"/>
        <w:jc w:val="both"/>
        <w:rPr>
          <w:szCs w:val="28"/>
        </w:rPr>
      </w:pPr>
      <w:r w:rsidRPr="000B5107">
        <w:rPr>
          <w:szCs w:val="28"/>
        </w:rPr>
        <w:t xml:space="preserve">Переможець у кожному виді Програми Фестивалю визначається за кращим результатом. </w:t>
      </w:r>
    </w:p>
    <w:p w:rsidR="00F34305" w:rsidRPr="000B5107" w:rsidRDefault="00F34305" w:rsidP="00F34305">
      <w:pPr>
        <w:shd w:val="clear" w:color="auto" w:fill="FFFFFF"/>
        <w:jc w:val="both"/>
        <w:rPr>
          <w:szCs w:val="28"/>
        </w:rPr>
      </w:pPr>
    </w:p>
    <w:p w:rsidR="00F34305" w:rsidRPr="000B5107" w:rsidRDefault="00F34305" w:rsidP="00F34305">
      <w:pPr>
        <w:shd w:val="clear" w:color="auto" w:fill="FFFFFF"/>
        <w:ind w:firstLine="567"/>
        <w:jc w:val="center"/>
        <w:rPr>
          <w:szCs w:val="28"/>
        </w:rPr>
      </w:pPr>
      <w:r>
        <w:rPr>
          <w:b/>
          <w:szCs w:val="28"/>
          <w:lang w:val="en-US"/>
        </w:rPr>
        <w:t>V</w:t>
      </w:r>
      <w:r>
        <w:rPr>
          <w:b/>
          <w:szCs w:val="28"/>
        </w:rPr>
        <w:t>ІІ</w:t>
      </w:r>
      <w:r w:rsidRPr="000B5107">
        <w:rPr>
          <w:b/>
          <w:szCs w:val="28"/>
        </w:rPr>
        <w:t>. Нагородження</w:t>
      </w:r>
      <w:r w:rsidRPr="000B5107">
        <w:rPr>
          <w:szCs w:val="28"/>
        </w:rPr>
        <w:t xml:space="preserve"> </w:t>
      </w:r>
      <w:r w:rsidRPr="000B5107">
        <w:rPr>
          <w:b/>
          <w:szCs w:val="28"/>
        </w:rPr>
        <w:t>переможців та призерів Фестивалю</w:t>
      </w:r>
    </w:p>
    <w:p w:rsidR="00F34305" w:rsidRPr="00A96538" w:rsidRDefault="00F34305" w:rsidP="00F34305">
      <w:pPr>
        <w:ind w:firstLine="567"/>
        <w:jc w:val="both"/>
        <w:rPr>
          <w:szCs w:val="28"/>
        </w:rPr>
      </w:pPr>
      <w:r w:rsidRPr="000B5107">
        <w:rPr>
          <w:szCs w:val="28"/>
        </w:rPr>
        <w:t xml:space="preserve">Команда-переможець та призери Фестивалю нагороджуються </w:t>
      </w:r>
      <w:r w:rsidR="00B60106">
        <w:rPr>
          <w:szCs w:val="28"/>
        </w:rPr>
        <w:t>призами</w:t>
      </w:r>
      <w:r>
        <w:rPr>
          <w:szCs w:val="28"/>
        </w:rPr>
        <w:t xml:space="preserve"> та </w:t>
      </w:r>
      <w:r w:rsidRPr="000B5107">
        <w:rPr>
          <w:szCs w:val="28"/>
        </w:rPr>
        <w:t>грамотами</w:t>
      </w:r>
      <w:r>
        <w:rPr>
          <w:szCs w:val="28"/>
        </w:rPr>
        <w:t xml:space="preserve"> гуманітарного відділу Старовижівської селищної ради.</w:t>
      </w:r>
    </w:p>
    <w:p w:rsidR="00F34305" w:rsidRPr="000B5107" w:rsidRDefault="00F34305" w:rsidP="00F34305">
      <w:pPr>
        <w:ind w:firstLine="567"/>
        <w:jc w:val="both"/>
        <w:rPr>
          <w:szCs w:val="28"/>
        </w:rPr>
      </w:pPr>
      <w:r w:rsidRPr="000B5107">
        <w:rPr>
          <w:szCs w:val="28"/>
        </w:rPr>
        <w:t>Переможці в особистих конкурсах  «Найкраща мама», «Найкращий тато», «Найкраща дитина» нагороджуються призами.</w:t>
      </w:r>
    </w:p>
    <w:p w:rsidR="00F34305" w:rsidRPr="000B5107" w:rsidRDefault="00F34305" w:rsidP="00F34305">
      <w:pPr>
        <w:jc w:val="center"/>
        <w:rPr>
          <w:b/>
          <w:szCs w:val="28"/>
        </w:rPr>
      </w:pPr>
    </w:p>
    <w:p w:rsidR="00F34305" w:rsidRPr="000B5107" w:rsidRDefault="00F34305" w:rsidP="00F34305">
      <w:pPr>
        <w:jc w:val="center"/>
        <w:rPr>
          <w:b/>
          <w:szCs w:val="28"/>
        </w:rPr>
      </w:pPr>
      <w:r>
        <w:rPr>
          <w:b/>
          <w:szCs w:val="28"/>
          <w:lang w:val="en-US"/>
        </w:rPr>
        <w:t>VIII</w:t>
      </w:r>
      <w:r w:rsidRPr="000B5107">
        <w:rPr>
          <w:b/>
          <w:szCs w:val="28"/>
        </w:rPr>
        <w:t>. Умови фінансування Фестивалю</w:t>
      </w:r>
    </w:p>
    <w:p w:rsidR="00F34305" w:rsidRPr="000B5107" w:rsidRDefault="00F34305" w:rsidP="00F34305">
      <w:pPr>
        <w:ind w:firstLine="570"/>
        <w:jc w:val="both"/>
        <w:rPr>
          <w:szCs w:val="28"/>
        </w:rPr>
      </w:pPr>
      <w:r w:rsidRPr="000B5107">
        <w:rPr>
          <w:szCs w:val="28"/>
        </w:rPr>
        <w:t xml:space="preserve">Витрати, пов’язані з проведенням Фестивалю </w:t>
      </w:r>
      <w:r w:rsidR="007C6914">
        <w:rPr>
          <w:szCs w:val="28"/>
        </w:rPr>
        <w:t xml:space="preserve">та </w:t>
      </w:r>
      <w:r w:rsidR="007C6914" w:rsidRPr="000B5107">
        <w:rPr>
          <w:szCs w:val="28"/>
        </w:rPr>
        <w:t xml:space="preserve">участю команд у </w:t>
      </w:r>
      <w:r w:rsidR="007C6914">
        <w:rPr>
          <w:szCs w:val="28"/>
        </w:rPr>
        <w:t xml:space="preserve"> </w:t>
      </w:r>
      <w:r w:rsidR="007C6914" w:rsidRPr="000B5107">
        <w:rPr>
          <w:szCs w:val="28"/>
        </w:rPr>
        <w:t>Фестивал</w:t>
      </w:r>
      <w:r w:rsidR="007C6914">
        <w:rPr>
          <w:szCs w:val="28"/>
        </w:rPr>
        <w:t>і</w:t>
      </w:r>
      <w:r w:rsidR="007C6914" w:rsidRPr="000B5107">
        <w:rPr>
          <w:szCs w:val="28"/>
        </w:rPr>
        <w:t xml:space="preserve"> (проїзд, добові, харчування </w:t>
      </w:r>
      <w:r w:rsidR="007C6914">
        <w:rPr>
          <w:szCs w:val="28"/>
        </w:rPr>
        <w:t xml:space="preserve">) </w:t>
      </w:r>
      <w:r w:rsidRPr="000B5107">
        <w:rPr>
          <w:szCs w:val="28"/>
        </w:rPr>
        <w:t xml:space="preserve">покладаються на </w:t>
      </w:r>
      <w:r>
        <w:rPr>
          <w:szCs w:val="28"/>
        </w:rPr>
        <w:t>Старовижівську селищну раду.</w:t>
      </w:r>
    </w:p>
    <w:p w:rsidR="00F34305" w:rsidRPr="000B5107" w:rsidRDefault="00F34305" w:rsidP="00F34305">
      <w:pPr>
        <w:rPr>
          <w:b/>
          <w:szCs w:val="28"/>
        </w:rPr>
      </w:pPr>
    </w:p>
    <w:p w:rsidR="00F34305" w:rsidRPr="000B5107" w:rsidRDefault="00F34305" w:rsidP="00F34305">
      <w:pPr>
        <w:jc w:val="center"/>
        <w:rPr>
          <w:b/>
          <w:szCs w:val="28"/>
        </w:rPr>
      </w:pPr>
      <w:r w:rsidRPr="000B5107">
        <w:rPr>
          <w:b/>
          <w:szCs w:val="28"/>
        </w:rPr>
        <w:t>ХІ. Термін та порядок подання заявок на участь у Фестивалі</w:t>
      </w:r>
    </w:p>
    <w:p w:rsidR="00F34305" w:rsidRPr="000B5107" w:rsidRDefault="00F34305" w:rsidP="00F34305">
      <w:pPr>
        <w:ind w:firstLine="570"/>
        <w:jc w:val="both"/>
        <w:rPr>
          <w:szCs w:val="28"/>
        </w:rPr>
      </w:pPr>
      <w:r w:rsidRPr="000B5107">
        <w:rPr>
          <w:szCs w:val="28"/>
        </w:rPr>
        <w:t xml:space="preserve">Попередні заявки подаються </w:t>
      </w:r>
      <w:r w:rsidRPr="000B5107">
        <w:rPr>
          <w:b/>
          <w:szCs w:val="28"/>
        </w:rPr>
        <w:t xml:space="preserve">до </w:t>
      </w:r>
      <w:r w:rsidRPr="000B5107">
        <w:rPr>
          <w:b/>
          <w:szCs w:val="28"/>
          <w:u w:val="single"/>
        </w:rPr>
        <w:t>0</w:t>
      </w:r>
      <w:r>
        <w:rPr>
          <w:b/>
          <w:szCs w:val="28"/>
          <w:u w:val="single"/>
        </w:rPr>
        <w:t>2</w:t>
      </w:r>
      <w:r w:rsidRPr="000B5107">
        <w:rPr>
          <w:b/>
          <w:szCs w:val="28"/>
          <w:u w:val="single"/>
        </w:rPr>
        <w:t xml:space="preserve"> березня 2020 рок</w:t>
      </w:r>
      <w:r w:rsidRPr="000B5107">
        <w:rPr>
          <w:b/>
          <w:szCs w:val="28"/>
        </w:rPr>
        <w:t>у</w:t>
      </w:r>
      <w:r w:rsidRPr="000B5107">
        <w:rPr>
          <w:szCs w:val="28"/>
        </w:rPr>
        <w:t xml:space="preserve"> </w:t>
      </w:r>
      <w:r>
        <w:rPr>
          <w:szCs w:val="28"/>
        </w:rPr>
        <w:t xml:space="preserve">до гуманітарного відділу Старовижівської селищної ради (для Курочки А.С.) на електронну скриньку </w:t>
      </w:r>
      <w:r w:rsidRPr="000B5107">
        <w:rPr>
          <w:szCs w:val="28"/>
        </w:rPr>
        <w:t xml:space="preserve">: </w:t>
      </w:r>
      <w:hyperlink r:id="rId7" w:history="1">
        <w:r w:rsidRPr="002F0A4F">
          <w:rPr>
            <w:rStyle w:val="a3"/>
            <w:szCs w:val="28"/>
            <w:lang w:val="en-US"/>
          </w:rPr>
          <w:t>vizvaotgosvita</w:t>
        </w:r>
        <w:r w:rsidRPr="002F0A4F">
          <w:rPr>
            <w:rStyle w:val="a3"/>
            <w:szCs w:val="28"/>
          </w:rPr>
          <w:t>@ukr.net</w:t>
        </w:r>
      </w:hyperlink>
      <w:r w:rsidRPr="000B5107">
        <w:rPr>
          <w:szCs w:val="28"/>
          <w:u w:val="single"/>
        </w:rPr>
        <w:t>.</w:t>
      </w:r>
      <w:r w:rsidRPr="000B5107">
        <w:rPr>
          <w:szCs w:val="28"/>
        </w:rPr>
        <w:t xml:space="preserve"> </w:t>
      </w:r>
      <w:r>
        <w:rPr>
          <w:szCs w:val="28"/>
        </w:rPr>
        <w:t xml:space="preserve">Заявочний лист подається за зразком </w:t>
      </w:r>
      <w:r w:rsidRPr="00821274">
        <w:rPr>
          <w:b/>
          <w:szCs w:val="28"/>
        </w:rPr>
        <w:t xml:space="preserve">( додаток 3) </w:t>
      </w:r>
      <w:r>
        <w:rPr>
          <w:b/>
          <w:szCs w:val="28"/>
        </w:rPr>
        <w:t xml:space="preserve">й </w:t>
      </w:r>
      <w:r w:rsidRPr="000B5107">
        <w:rPr>
          <w:szCs w:val="28"/>
        </w:rPr>
        <w:t xml:space="preserve"> завір</w:t>
      </w:r>
      <w:r>
        <w:rPr>
          <w:szCs w:val="28"/>
        </w:rPr>
        <w:t xml:space="preserve">яється </w:t>
      </w:r>
      <w:r w:rsidRPr="000B5107">
        <w:rPr>
          <w:szCs w:val="28"/>
        </w:rPr>
        <w:t xml:space="preserve"> керівником організації, лікарем та медичною установою. </w:t>
      </w:r>
    </w:p>
    <w:p w:rsidR="00F34305" w:rsidRPr="000B5107" w:rsidRDefault="00F34305" w:rsidP="00F34305">
      <w:pPr>
        <w:shd w:val="clear" w:color="auto" w:fill="FFFFFF"/>
        <w:rPr>
          <w:b/>
          <w:bCs/>
          <w:szCs w:val="28"/>
        </w:rPr>
      </w:pPr>
    </w:p>
    <w:p w:rsidR="00F34305" w:rsidRPr="000B5107" w:rsidRDefault="00F34305" w:rsidP="00F34305">
      <w:pPr>
        <w:shd w:val="clear" w:color="auto" w:fill="FFFFFF"/>
        <w:jc w:val="center"/>
        <w:rPr>
          <w:b/>
          <w:bCs/>
          <w:szCs w:val="28"/>
        </w:rPr>
      </w:pPr>
      <w:r w:rsidRPr="000B5107">
        <w:rPr>
          <w:b/>
          <w:bCs/>
          <w:szCs w:val="28"/>
        </w:rPr>
        <w:t>Дане положення є офіційним викликом на фестиваль</w:t>
      </w:r>
    </w:p>
    <w:p w:rsidR="00F34305" w:rsidRPr="000B5107" w:rsidRDefault="00F34305" w:rsidP="00F34305">
      <w:pPr>
        <w:shd w:val="clear" w:color="auto" w:fill="FFFFFF"/>
        <w:jc w:val="both"/>
        <w:rPr>
          <w:bCs/>
          <w:szCs w:val="28"/>
        </w:rPr>
      </w:pPr>
    </w:p>
    <w:p w:rsidR="00F34305" w:rsidRPr="000B5107" w:rsidRDefault="00F34305" w:rsidP="00F34305">
      <w:pPr>
        <w:shd w:val="clear" w:color="auto" w:fill="FFFFFF"/>
        <w:jc w:val="both"/>
        <w:rPr>
          <w:bCs/>
          <w:szCs w:val="28"/>
        </w:rPr>
      </w:pPr>
    </w:p>
    <w:p w:rsidR="00F34305" w:rsidRPr="000B5107" w:rsidRDefault="00F34305" w:rsidP="00F34305">
      <w:pPr>
        <w:shd w:val="clear" w:color="auto" w:fill="FFFFFF"/>
        <w:jc w:val="both"/>
        <w:rPr>
          <w:bCs/>
          <w:szCs w:val="28"/>
        </w:rPr>
      </w:pPr>
    </w:p>
    <w:p w:rsidR="00F34305" w:rsidRDefault="00F34305" w:rsidP="00F34305">
      <w:pPr>
        <w:rPr>
          <w:b/>
          <w:szCs w:val="28"/>
        </w:rPr>
      </w:pPr>
    </w:p>
    <w:p w:rsidR="007C6914" w:rsidRPr="000B5107" w:rsidRDefault="007C6914" w:rsidP="00F34305">
      <w:pPr>
        <w:rPr>
          <w:b/>
          <w:szCs w:val="28"/>
        </w:rPr>
      </w:pPr>
    </w:p>
    <w:p w:rsidR="00F34305" w:rsidRPr="000B5107" w:rsidRDefault="00F34305" w:rsidP="00F34305">
      <w:pPr>
        <w:rPr>
          <w:b/>
          <w:szCs w:val="28"/>
        </w:rPr>
      </w:pPr>
    </w:p>
    <w:p w:rsidR="00F34305" w:rsidRPr="007672B3" w:rsidRDefault="00F34305" w:rsidP="00F34305">
      <w:pPr>
        <w:jc w:val="right"/>
        <w:rPr>
          <w:b/>
          <w:sz w:val="22"/>
          <w:szCs w:val="28"/>
        </w:rPr>
      </w:pPr>
      <w:r w:rsidRPr="007672B3">
        <w:rPr>
          <w:b/>
          <w:sz w:val="22"/>
          <w:szCs w:val="28"/>
        </w:rPr>
        <w:lastRenderedPageBreak/>
        <w:t xml:space="preserve"> Додаток 1</w:t>
      </w:r>
    </w:p>
    <w:p w:rsidR="00F34305" w:rsidRPr="007672B3" w:rsidRDefault="00F34305" w:rsidP="00F34305">
      <w:pPr>
        <w:jc w:val="center"/>
        <w:rPr>
          <w:b/>
          <w:sz w:val="22"/>
          <w:szCs w:val="28"/>
        </w:rPr>
      </w:pPr>
      <w:r w:rsidRPr="007672B3">
        <w:rPr>
          <w:b/>
          <w:sz w:val="22"/>
          <w:szCs w:val="28"/>
        </w:rPr>
        <w:t>ПРОГРАМА ЗМАГАНЬ</w:t>
      </w:r>
    </w:p>
    <w:p w:rsidR="00F34305" w:rsidRPr="007672B3" w:rsidRDefault="00F34305" w:rsidP="00F34305">
      <w:pPr>
        <w:jc w:val="center"/>
        <w:rPr>
          <w:b/>
          <w:sz w:val="14"/>
          <w:szCs w:val="16"/>
        </w:rPr>
      </w:pPr>
    </w:p>
    <w:p w:rsidR="00F34305" w:rsidRPr="007672B3" w:rsidRDefault="00F34305" w:rsidP="00F34305">
      <w:pPr>
        <w:jc w:val="center"/>
        <w:rPr>
          <w:b/>
          <w:sz w:val="22"/>
          <w:szCs w:val="28"/>
        </w:rPr>
      </w:pPr>
      <w:r w:rsidRPr="007672B3">
        <w:rPr>
          <w:b/>
          <w:sz w:val="22"/>
          <w:szCs w:val="28"/>
        </w:rPr>
        <w:t>Командні спортивні естафети:</w:t>
      </w:r>
    </w:p>
    <w:p w:rsidR="00F34305" w:rsidRPr="007672B3" w:rsidRDefault="00F34305" w:rsidP="00F34305">
      <w:pPr>
        <w:spacing w:line="228" w:lineRule="auto"/>
        <w:ind w:firstLine="570"/>
        <w:jc w:val="both"/>
        <w:outlineLvl w:val="0"/>
        <w:rPr>
          <w:b/>
          <w:sz w:val="22"/>
          <w:szCs w:val="28"/>
        </w:rPr>
      </w:pPr>
    </w:p>
    <w:p w:rsidR="00F34305" w:rsidRPr="007672B3" w:rsidRDefault="00F34305" w:rsidP="00F34305">
      <w:pPr>
        <w:tabs>
          <w:tab w:val="left" w:pos="0"/>
        </w:tabs>
        <w:rPr>
          <w:b/>
          <w:sz w:val="22"/>
          <w:szCs w:val="28"/>
        </w:rPr>
      </w:pPr>
      <w:r w:rsidRPr="007672B3">
        <w:rPr>
          <w:b/>
          <w:sz w:val="22"/>
          <w:szCs w:val="28"/>
        </w:rPr>
        <w:tab/>
        <w:t>1. Естафета «Фрізбі»</w:t>
      </w:r>
    </w:p>
    <w:p w:rsidR="00F34305" w:rsidRPr="007672B3" w:rsidRDefault="00F34305" w:rsidP="007672B3">
      <w:pPr>
        <w:ind w:firstLine="708"/>
        <w:jc w:val="both"/>
        <w:rPr>
          <w:sz w:val="22"/>
          <w:szCs w:val="28"/>
        </w:rPr>
      </w:pPr>
      <w:r w:rsidRPr="007672B3">
        <w:rPr>
          <w:sz w:val="22"/>
          <w:szCs w:val="28"/>
        </w:rPr>
        <w:t xml:space="preserve">Довжина дистанції – 20 м. Вихідне положення учасники команди розташовуються в колону по одному до лінії старту.  На дистанції розташовані 1 драбинка 1 гімнастичний обруч 1 бар’єр та 3 стійкі. За сигналом судді ( свисток ): Перший учасник команди починає рухатись по прямій долаючи драбинку для фізичної підготовки довжиною 5 м. яка лежить на підлозі, проходить через обруч, перестрибує через бар’єр, минає три стійки «змійкою» після чого добігаючи до лінії кидка виконує 1 кидок фрізбі в ціль (обруч), який розташований за 3м від лінії кидка. Після чого повертається назад до лінії старту і передає естафету наступному учаснику. Кидок зараховується коли фрізбі влучив у ціль. За кожний правильно виконаний  влучний кидок учаснику команди зменшується основний час естафети на 2сек.  Естафета закінчується тоді коли останній учасник команди перетне лінію фінішу. </w:t>
      </w:r>
    </w:p>
    <w:p w:rsidR="00F34305" w:rsidRPr="007672B3" w:rsidRDefault="00F34305" w:rsidP="00F34305">
      <w:pPr>
        <w:jc w:val="both"/>
        <w:rPr>
          <w:b/>
          <w:sz w:val="22"/>
          <w:szCs w:val="28"/>
        </w:rPr>
      </w:pPr>
      <w:r w:rsidRPr="007672B3">
        <w:rPr>
          <w:b/>
          <w:sz w:val="22"/>
          <w:szCs w:val="28"/>
        </w:rPr>
        <w:t xml:space="preserve">        2.Естафета «Флорбол»</w:t>
      </w:r>
    </w:p>
    <w:p w:rsidR="00F34305" w:rsidRPr="007672B3" w:rsidRDefault="00F34305" w:rsidP="007672B3">
      <w:pPr>
        <w:ind w:firstLine="708"/>
        <w:jc w:val="both"/>
        <w:rPr>
          <w:sz w:val="22"/>
          <w:szCs w:val="28"/>
        </w:rPr>
      </w:pPr>
      <w:r w:rsidRPr="007672B3">
        <w:rPr>
          <w:sz w:val="22"/>
          <w:szCs w:val="28"/>
        </w:rPr>
        <w:t>На дистанції 20 м. Вихідне положення: учасники команди розташовуються в колону по одному до лінії старту. За сигналом судді «Руш!» (свисток!) перший учасник виконує ведення м’яча «змійкою» між фішками за допомогою ключки, та повертається назад таким самим чином до лінії старту та передає естафету наступному учаснику, який виконує так само вправу що попередній. Естафета закінчується тоді, коли лінію фінішу перетне останній учасник команди .</w:t>
      </w:r>
    </w:p>
    <w:p w:rsidR="00F34305" w:rsidRPr="007672B3" w:rsidRDefault="00F34305" w:rsidP="00F34305">
      <w:pPr>
        <w:numPr>
          <w:ilvl w:val="0"/>
          <w:numId w:val="1"/>
        </w:numPr>
        <w:spacing w:line="228" w:lineRule="auto"/>
        <w:jc w:val="both"/>
        <w:outlineLvl w:val="0"/>
        <w:rPr>
          <w:b/>
          <w:sz w:val="22"/>
          <w:szCs w:val="28"/>
        </w:rPr>
      </w:pPr>
      <w:r w:rsidRPr="007672B3">
        <w:rPr>
          <w:b/>
          <w:sz w:val="22"/>
          <w:szCs w:val="28"/>
        </w:rPr>
        <w:t>Естафета «Попади в ціль»</w:t>
      </w:r>
    </w:p>
    <w:p w:rsidR="00F34305" w:rsidRPr="007672B3" w:rsidRDefault="00F34305" w:rsidP="007672B3">
      <w:pPr>
        <w:ind w:firstLine="708"/>
        <w:jc w:val="both"/>
        <w:rPr>
          <w:sz w:val="22"/>
          <w:szCs w:val="28"/>
        </w:rPr>
      </w:pPr>
      <w:r w:rsidRPr="007672B3">
        <w:rPr>
          <w:sz w:val="22"/>
          <w:szCs w:val="28"/>
        </w:rPr>
        <w:t>На дистанції 20 м. Вихідне положення: учасники команди розташовуються в колону по одному до лінії старту. За сигналом судді  «Руш!» (свисток!) перший учасник команди рухається по прямій  перестрибуючи через 4 конструкції ( 4 фішки, в яких вставлені гімнастичні палиці) які розташовані «змійкою» перестрибує через 2 бар’єри які розташовані на дистанції та добігає до лінії кидка на якій лежать 3 кільця та виконує один кидок накидаючи на фішку кільце (діаметром 35-45см.)  яка знаходиться за 3м до цілі (фішки). Після того повертається назад по прямій до лінії старту і передає естафету наступному учаснику. За кожний правильно виконаний влучний кидок учаснику команди зменшується основний час естафети на 2сек. Командна естафета закінчується коли останній учасни</w:t>
      </w:r>
      <w:r w:rsidR="007672B3">
        <w:rPr>
          <w:sz w:val="22"/>
          <w:szCs w:val="28"/>
        </w:rPr>
        <w:t>к команди перетне лінію фінішу.</w:t>
      </w:r>
    </w:p>
    <w:p w:rsidR="00F34305" w:rsidRPr="007672B3" w:rsidRDefault="00F34305" w:rsidP="00F34305">
      <w:pPr>
        <w:spacing w:line="228" w:lineRule="auto"/>
        <w:jc w:val="both"/>
        <w:outlineLvl w:val="0"/>
        <w:rPr>
          <w:b/>
          <w:sz w:val="22"/>
          <w:szCs w:val="28"/>
        </w:rPr>
      </w:pPr>
      <w:r w:rsidRPr="007672B3">
        <w:rPr>
          <w:b/>
          <w:sz w:val="22"/>
          <w:szCs w:val="28"/>
        </w:rPr>
        <w:t>4. Естафета «Смуга перешкод»</w:t>
      </w:r>
    </w:p>
    <w:p w:rsidR="00F34305" w:rsidRPr="007672B3" w:rsidRDefault="00F34305" w:rsidP="00F34305">
      <w:pPr>
        <w:jc w:val="both"/>
        <w:rPr>
          <w:sz w:val="22"/>
          <w:szCs w:val="28"/>
        </w:rPr>
      </w:pPr>
      <w:r w:rsidRPr="007672B3">
        <w:rPr>
          <w:sz w:val="22"/>
          <w:szCs w:val="28"/>
        </w:rPr>
        <w:tab/>
        <w:t>Довжина дистанції – 20 м. Вихідне положення – основна стійка біля стартової лінії. За командою судді (свисток):</w:t>
      </w:r>
    </w:p>
    <w:p w:rsidR="00F34305" w:rsidRPr="007672B3" w:rsidRDefault="00F34305" w:rsidP="00F34305">
      <w:pPr>
        <w:ind w:firstLine="708"/>
        <w:jc w:val="both"/>
        <w:rPr>
          <w:sz w:val="22"/>
          <w:szCs w:val="28"/>
        </w:rPr>
      </w:pPr>
      <w:r w:rsidRPr="007672B3">
        <w:rPr>
          <w:sz w:val="22"/>
          <w:szCs w:val="28"/>
          <w:u w:val="single"/>
        </w:rPr>
        <w:t>Перший учасник (тато)</w:t>
      </w:r>
      <w:r w:rsidRPr="007672B3">
        <w:rPr>
          <w:sz w:val="22"/>
          <w:szCs w:val="28"/>
        </w:rPr>
        <w:t xml:space="preserve"> – виконує ведення баскетбольного м’яча «змійкою» між (5 – тьма ) фішками де біля кожної фішки лежить кільце діаметром (35-45 см.) яке учасник повинен накинути однією рукою на фішку, а другою рукою продовжувати  ведення м’яча, після накидання кілець учасник повертається  по прямій з веденням м’яча до лінії старту після чого передає естафету наступному учаснику( матері).</w:t>
      </w:r>
    </w:p>
    <w:p w:rsidR="00F34305" w:rsidRPr="007672B3" w:rsidRDefault="00F34305" w:rsidP="00F34305">
      <w:pPr>
        <w:jc w:val="both"/>
        <w:rPr>
          <w:sz w:val="22"/>
          <w:szCs w:val="28"/>
        </w:rPr>
      </w:pPr>
      <w:r w:rsidRPr="007672B3">
        <w:rPr>
          <w:sz w:val="22"/>
          <w:szCs w:val="28"/>
        </w:rPr>
        <w:tab/>
      </w:r>
      <w:r w:rsidRPr="007672B3">
        <w:rPr>
          <w:sz w:val="22"/>
          <w:szCs w:val="28"/>
          <w:u w:val="single"/>
        </w:rPr>
        <w:t>Другий учасник (мати)</w:t>
      </w:r>
      <w:r w:rsidRPr="007672B3">
        <w:rPr>
          <w:sz w:val="22"/>
          <w:szCs w:val="28"/>
        </w:rPr>
        <w:t xml:space="preserve"> – виконує ведення баскетбольного м’яча «змійкою» між фішками, обводить останню фішку і назад повертається таким самим чином до лінії старту де передає естафету наступному учасникові (дитині).</w:t>
      </w:r>
    </w:p>
    <w:p w:rsidR="00F34305" w:rsidRPr="007672B3" w:rsidRDefault="00F34305" w:rsidP="00F34305">
      <w:pPr>
        <w:jc w:val="both"/>
        <w:rPr>
          <w:sz w:val="22"/>
          <w:szCs w:val="28"/>
        </w:rPr>
      </w:pPr>
      <w:r w:rsidRPr="007672B3">
        <w:rPr>
          <w:sz w:val="22"/>
          <w:szCs w:val="28"/>
        </w:rPr>
        <w:tab/>
      </w:r>
      <w:r w:rsidRPr="007672B3">
        <w:rPr>
          <w:sz w:val="22"/>
          <w:szCs w:val="28"/>
          <w:u w:val="single"/>
        </w:rPr>
        <w:t>Третій учасник (дитина)</w:t>
      </w:r>
      <w:r w:rsidRPr="007672B3">
        <w:rPr>
          <w:sz w:val="22"/>
          <w:szCs w:val="28"/>
        </w:rPr>
        <w:t xml:space="preserve"> – рухається по прямій тримаючи баскетбольний м’яч однією  рукою добігаючи до фішки тримаючи м’яч знімає кільце з фішки   і кладе поряд фішки,  після чого знімаючи кільця з інших фішок, які розташовані на дистанції, та з м’ячем повертається до лінії старту.</w:t>
      </w:r>
    </w:p>
    <w:p w:rsidR="00F34305" w:rsidRPr="007672B3" w:rsidRDefault="00F34305" w:rsidP="00F34305">
      <w:pPr>
        <w:jc w:val="both"/>
        <w:rPr>
          <w:sz w:val="22"/>
          <w:szCs w:val="28"/>
        </w:rPr>
      </w:pPr>
      <w:r w:rsidRPr="007672B3">
        <w:rPr>
          <w:sz w:val="22"/>
          <w:szCs w:val="28"/>
        </w:rPr>
        <w:tab/>
        <w:t>Естафета закінчується коли останній учасник команди перетне лінію фінішу.</w:t>
      </w:r>
    </w:p>
    <w:p w:rsidR="00F34305" w:rsidRPr="007672B3" w:rsidRDefault="00F34305" w:rsidP="00F34305">
      <w:pPr>
        <w:ind w:firstLine="567"/>
        <w:jc w:val="both"/>
        <w:rPr>
          <w:b/>
          <w:sz w:val="22"/>
          <w:szCs w:val="28"/>
        </w:rPr>
      </w:pPr>
      <w:r w:rsidRPr="007672B3">
        <w:rPr>
          <w:b/>
          <w:sz w:val="22"/>
          <w:szCs w:val="28"/>
        </w:rPr>
        <w:t>5. Естафета «Комбінована»</w:t>
      </w:r>
    </w:p>
    <w:p w:rsidR="00F34305" w:rsidRPr="007672B3" w:rsidRDefault="00F34305" w:rsidP="00F34305">
      <w:pPr>
        <w:ind w:firstLine="708"/>
        <w:jc w:val="both"/>
        <w:rPr>
          <w:sz w:val="22"/>
          <w:szCs w:val="28"/>
        </w:rPr>
      </w:pPr>
      <w:r w:rsidRPr="007672B3">
        <w:rPr>
          <w:sz w:val="22"/>
          <w:szCs w:val="28"/>
        </w:rPr>
        <w:t>Довжина дистанції – 20 м. Вихідне положення – основна стійка біля стартової лінії. За командою судді (свисток):</w:t>
      </w:r>
    </w:p>
    <w:p w:rsidR="00F34305" w:rsidRPr="007672B3" w:rsidRDefault="00F34305" w:rsidP="00F34305">
      <w:pPr>
        <w:ind w:firstLine="567"/>
        <w:jc w:val="both"/>
        <w:rPr>
          <w:sz w:val="22"/>
        </w:rPr>
      </w:pPr>
      <w:r w:rsidRPr="007672B3">
        <w:rPr>
          <w:sz w:val="22"/>
          <w:szCs w:val="28"/>
          <w:u w:val="single"/>
        </w:rPr>
        <w:t>Перший учасник (мама)</w:t>
      </w:r>
      <w:r w:rsidRPr="007672B3">
        <w:rPr>
          <w:sz w:val="22"/>
          <w:szCs w:val="28"/>
        </w:rPr>
        <w:t xml:space="preserve"> – </w:t>
      </w:r>
      <w:r w:rsidRPr="007672B3">
        <w:rPr>
          <w:sz w:val="22"/>
        </w:rPr>
        <w:t xml:space="preserve">за допомогою ключки веде флорбольний м’яч «змійкою» між ( 5-тьма) фішками, обводить останню фішку </w:t>
      </w:r>
      <w:r w:rsidRPr="007672B3">
        <w:rPr>
          <w:sz w:val="22"/>
          <w:szCs w:val="28"/>
        </w:rPr>
        <w:t>і назад повертається таким самим чином до лінії старту де передає естафету наступному учасникові</w:t>
      </w:r>
      <w:r w:rsidRPr="007672B3">
        <w:rPr>
          <w:sz w:val="22"/>
        </w:rPr>
        <w:t>.</w:t>
      </w:r>
    </w:p>
    <w:p w:rsidR="00F34305" w:rsidRPr="007672B3" w:rsidRDefault="00F34305" w:rsidP="00F34305">
      <w:pPr>
        <w:ind w:firstLine="567"/>
        <w:jc w:val="both"/>
        <w:rPr>
          <w:sz w:val="22"/>
        </w:rPr>
      </w:pPr>
      <w:r w:rsidRPr="007672B3">
        <w:rPr>
          <w:sz w:val="22"/>
          <w:szCs w:val="28"/>
          <w:u w:val="single"/>
        </w:rPr>
        <w:t>Другий учасник (тато)</w:t>
      </w:r>
      <w:r w:rsidRPr="007672B3">
        <w:rPr>
          <w:sz w:val="22"/>
          <w:szCs w:val="28"/>
        </w:rPr>
        <w:t xml:space="preserve"> – виконує ведення футбольного </w:t>
      </w:r>
      <w:r w:rsidRPr="007672B3">
        <w:rPr>
          <w:sz w:val="22"/>
        </w:rPr>
        <w:t>м’яча</w:t>
      </w:r>
      <w:r w:rsidRPr="007672B3">
        <w:rPr>
          <w:sz w:val="22"/>
          <w:szCs w:val="28"/>
        </w:rPr>
        <w:t xml:space="preserve"> «змійкою» між фішками, обводить останню фішку і назад повертається таким самим чином до лінії старту де передає естафету наступному учасникові.</w:t>
      </w:r>
    </w:p>
    <w:p w:rsidR="00F34305" w:rsidRPr="007672B3" w:rsidRDefault="00F34305" w:rsidP="00F34305">
      <w:pPr>
        <w:jc w:val="both"/>
        <w:rPr>
          <w:b/>
          <w:sz w:val="22"/>
          <w:szCs w:val="28"/>
        </w:rPr>
      </w:pPr>
      <w:r w:rsidRPr="007672B3">
        <w:rPr>
          <w:sz w:val="22"/>
          <w:u w:val="single"/>
        </w:rPr>
        <w:t>Третій учасник (дитина)</w:t>
      </w:r>
      <w:r w:rsidRPr="007672B3">
        <w:rPr>
          <w:sz w:val="22"/>
        </w:rPr>
        <w:t xml:space="preserve"> – учасник  рухаючись по прямій «змійкою» тримає рукою тенісну ракетку на якій лежить м’яч для великого тенісу  обігає між фішками «змійкою», </w:t>
      </w:r>
      <w:r w:rsidRPr="007672B3">
        <w:rPr>
          <w:sz w:val="22"/>
          <w:szCs w:val="28"/>
        </w:rPr>
        <w:t>і назад повертається таким самим чином до лінії старту.</w:t>
      </w:r>
    </w:p>
    <w:p w:rsidR="00F34305" w:rsidRPr="007672B3" w:rsidRDefault="00F34305" w:rsidP="00F34305">
      <w:pPr>
        <w:jc w:val="both"/>
        <w:rPr>
          <w:sz w:val="22"/>
          <w:szCs w:val="28"/>
        </w:rPr>
      </w:pPr>
      <w:r w:rsidRPr="007672B3">
        <w:rPr>
          <w:sz w:val="22"/>
          <w:szCs w:val="28"/>
        </w:rPr>
        <w:t>Естафета закінчується коли останній учасник команди перетне лінію фінішу.</w:t>
      </w:r>
    </w:p>
    <w:p w:rsidR="00F34305" w:rsidRPr="007672B3" w:rsidRDefault="00F34305" w:rsidP="00F34305">
      <w:pPr>
        <w:ind w:firstLine="708"/>
        <w:jc w:val="both"/>
        <w:rPr>
          <w:sz w:val="22"/>
          <w:szCs w:val="28"/>
        </w:rPr>
      </w:pPr>
    </w:p>
    <w:p w:rsidR="00F34305" w:rsidRPr="000B5107" w:rsidRDefault="00F34305" w:rsidP="00F34305">
      <w:pPr>
        <w:tabs>
          <w:tab w:val="left" w:pos="0"/>
        </w:tabs>
        <w:rPr>
          <w:b/>
          <w:szCs w:val="28"/>
        </w:rPr>
      </w:pPr>
    </w:p>
    <w:p w:rsidR="00F34305" w:rsidRPr="000B5107" w:rsidRDefault="00F34305" w:rsidP="00F34305">
      <w:pPr>
        <w:jc w:val="center"/>
        <w:rPr>
          <w:b/>
          <w:szCs w:val="28"/>
        </w:rPr>
      </w:pPr>
    </w:p>
    <w:p w:rsidR="00F34305" w:rsidRPr="000B5107" w:rsidRDefault="00F34305" w:rsidP="00F34305">
      <w:pPr>
        <w:jc w:val="center"/>
        <w:rPr>
          <w:b/>
          <w:szCs w:val="28"/>
        </w:rPr>
      </w:pPr>
    </w:p>
    <w:p w:rsidR="00F34305" w:rsidRPr="000B5107" w:rsidRDefault="00F34305" w:rsidP="00F34305">
      <w:pPr>
        <w:jc w:val="center"/>
        <w:rPr>
          <w:b/>
          <w:szCs w:val="28"/>
        </w:rPr>
      </w:pPr>
    </w:p>
    <w:p w:rsidR="00F34305" w:rsidRPr="000B5107" w:rsidRDefault="00F34305" w:rsidP="00F34305">
      <w:pPr>
        <w:jc w:val="right"/>
        <w:rPr>
          <w:b/>
          <w:szCs w:val="28"/>
        </w:rPr>
      </w:pPr>
      <w:r w:rsidRPr="000B5107">
        <w:rPr>
          <w:b/>
          <w:szCs w:val="28"/>
        </w:rPr>
        <w:t xml:space="preserve">  </w:t>
      </w:r>
      <w:r w:rsidRPr="000B5107">
        <w:rPr>
          <w:b/>
          <w:szCs w:val="28"/>
        </w:rPr>
        <w:br w:type="page"/>
      </w:r>
      <w:r w:rsidRPr="000B5107">
        <w:rPr>
          <w:b/>
          <w:szCs w:val="28"/>
        </w:rPr>
        <w:lastRenderedPageBreak/>
        <w:t xml:space="preserve">Додаток </w:t>
      </w:r>
      <w:r>
        <w:rPr>
          <w:b/>
          <w:szCs w:val="28"/>
        </w:rPr>
        <w:t>2</w:t>
      </w:r>
    </w:p>
    <w:p w:rsidR="00F34305" w:rsidRPr="000B5107" w:rsidRDefault="00F34305" w:rsidP="00F34305">
      <w:pPr>
        <w:jc w:val="center"/>
        <w:rPr>
          <w:b/>
          <w:szCs w:val="28"/>
        </w:rPr>
      </w:pPr>
      <w:r w:rsidRPr="000B5107">
        <w:rPr>
          <w:b/>
          <w:szCs w:val="28"/>
        </w:rPr>
        <w:t>ОСОБИСТІ КОНКУРСИ:</w:t>
      </w:r>
    </w:p>
    <w:p w:rsidR="00F34305" w:rsidRPr="000B5107" w:rsidRDefault="00F34305" w:rsidP="00F34305">
      <w:pPr>
        <w:ind w:left="709"/>
        <w:rPr>
          <w:b/>
          <w:szCs w:val="28"/>
          <w:u w:val="single"/>
        </w:rPr>
      </w:pPr>
      <w:r w:rsidRPr="000B5107">
        <w:rPr>
          <w:b/>
          <w:szCs w:val="28"/>
          <w:u w:val="single"/>
        </w:rPr>
        <w:t>«Найкращий тато»</w:t>
      </w:r>
    </w:p>
    <w:p w:rsidR="00F34305" w:rsidRPr="000B5107" w:rsidRDefault="00F34305" w:rsidP="00F34305">
      <w:pPr>
        <w:ind w:firstLine="708"/>
        <w:jc w:val="both"/>
        <w:rPr>
          <w:szCs w:val="28"/>
        </w:rPr>
      </w:pPr>
      <w:r w:rsidRPr="000B5107">
        <w:rPr>
          <w:szCs w:val="28"/>
        </w:rPr>
        <w:t>– кожен учасник отримає підписаний конверт у якому на аркуші паперу зображено 10 спортсменів та вказано 10 прізвищ. Завдання полягає в тому, щоб з’єднати суцільною лінією зображення з прізвищем. Суддя за командою «Старт» дозволяє виконувати завдання. На виконання дається 3 хвилини. За командою «Стоп» - суддя забирає конверти. Виправлення з’єднань не дозволяються;</w:t>
      </w:r>
    </w:p>
    <w:p w:rsidR="00F34305" w:rsidRPr="000B5107" w:rsidRDefault="00F34305" w:rsidP="00F34305">
      <w:pPr>
        <w:ind w:firstLine="567"/>
        <w:jc w:val="both"/>
        <w:rPr>
          <w:szCs w:val="28"/>
        </w:rPr>
      </w:pPr>
      <w:r w:rsidRPr="000B5107">
        <w:rPr>
          <w:szCs w:val="28"/>
        </w:rPr>
        <w:t>– ведення футбольного м’яча «змійкою» на відстань 25 м. (за найменший час) від лінії старту обводячи (5 – тьма) фішок на відстані 5м. одна від одної до кінцевої фішки та в зворотному напрямку;</w:t>
      </w:r>
    </w:p>
    <w:p w:rsidR="00F34305" w:rsidRPr="000B5107" w:rsidRDefault="00F34305" w:rsidP="00F34305">
      <w:pPr>
        <w:ind w:firstLine="567"/>
        <w:jc w:val="both"/>
        <w:rPr>
          <w:szCs w:val="28"/>
        </w:rPr>
      </w:pPr>
      <w:r w:rsidRPr="000B5107">
        <w:rPr>
          <w:szCs w:val="28"/>
        </w:rPr>
        <w:t>Переможець конкурсу «Найкращий тато» визначається за найкращим показником двох конкурсів.</w:t>
      </w:r>
    </w:p>
    <w:p w:rsidR="00F34305" w:rsidRPr="000B5107" w:rsidRDefault="00F34305" w:rsidP="00F34305">
      <w:pPr>
        <w:ind w:left="708"/>
        <w:rPr>
          <w:b/>
          <w:szCs w:val="28"/>
          <w:u w:val="single"/>
        </w:rPr>
      </w:pPr>
      <w:r w:rsidRPr="000B5107">
        <w:rPr>
          <w:b/>
          <w:szCs w:val="28"/>
          <w:u w:val="single"/>
        </w:rPr>
        <w:t>«Найкраща мама»</w:t>
      </w:r>
    </w:p>
    <w:p w:rsidR="00F34305" w:rsidRPr="000B5107" w:rsidRDefault="00F34305" w:rsidP="00F34305">
      <w:pPr>
        <w:pStyle w:val="a6"/>
        <w:ind w:left="0" w:firstLine="567"/>
        <w:jc w:val="both"/>
        <w:rPr>
          <w:sz w:val="28"/>
          <w:szCs w:val="28"/>
          <w:lang w:val="uk-UA"/>
        </w:rPr>
      </w:pPr>
      <w:r w:rsidRPr="000B5107">
        <w:rPr>
          <w:sz w:val="28"/>
          <w:szCs w:val="28"/>
          <w:lang w:val="uk-UA"/>
        </w:rPr>
        <w:t>– суддя пропонує 8 мішечків, що наповнені харчовими продуктами з цілих чи подрібнених зерен різних культур (круп’яних, зернових та бобових). У кожному мішечку одне найменування продукту (гречана, пшенична, рисова, перлова, пшоняна крупи, горох, кукурудза, квасоля). Завдання полягає у тому, що мама повинна назвати те, що міститься у мішечку за 1 хв.</w:t>
      </w:r>
    </w:p>
    <w:p w:rsidR="00F34305" w:rsidRPr="000B5107" w:rsidRDefault="00F34305" w:rsidP="00F34305">
      <w:pPr>
        <w:ind w:firstLine="567"/>
        <w:jc w:val="both"/>
        <w:rPr>
          <w:szCs w:val="28"/>
        </w:rPr>
      </w:pPr>
      <w:r w:rsidRPr="000B5107">
        <w:rPr>
          <w:szCs w:val="28"/>
        </w:rPr>
        <w:t>-   «Естафета садіння картоплі»</w:t>
      </w:r>
    </w:p>
    <w:p w:rsidR="00F34305" w:rsidRPr="000B5107" w:rsidRDefault="00F34305" w:rsidP="00F34305">
      <w:pPr>
        <w:ind w:firstLine="567"/>
        <w:jc w:val="both"/>
        <w:rPr>
          <w:szCs w:val="28"/>
        </w:rPr>
      </w:pPr>
      <w:r w:rsidRPr="000B5107">
        <w:rPr>
          <w:szCs w:val="28"/>
        </w:rPr>
        <w:t xml:space="preserve">Вихідне  положення. Учасник на стартовій лінії тримає в руках 3 тенісні м’ячі. Після сигналу (свисток), біжить по прямій, розкладаючи в кожну лунку по м’ячу. Оббігає кінцеву фішку збираючи м’ячі з лунок біжить до лінії фінішу. </w:t>
      </w:r>
    </w:p>
    <w:p w:rsidR="00F34305" w:rsidRPr="000B5107" w:rsidRDefault="00F34305" w:rsidP="00F34305">
      <w:pPr>
        <w:ind w:firstLine="567"/>
        <w:jc w:val="both"/>
        <w:rPr>
          <w:szCs w:val="28"/>
        </w:rPr>
      </w:pPr>
      <w:r w:rsidRPr="000B5107">
        <w:rPr>
          <w:szCs w:val="28"/>
        </w:rPr>
        <w:t xml:space="preserve">Естафета завершується тоді, коли учасник перетне лінію фінішу. </w:t>
      </w:r>
    </w:p>
    <w:p w:rsidR="00F34305" w:rsidRPr="000B5107" w:rsidRDefault="00F34305" w:rsidP="00F34305">
      <w:pPr>
        <w:ind w:firstLine="567"/>
        <w:jc w:val="both"/>
        <w:rPr>
          <w:szCs w:val="28"/>
        </w:rPr>
      </w:pPr>
      <w:r w:rsidRPr="000B5107">
        <w:rPr>
          <w:szCs w:val="28"/>
        </w:rPr>
        <w:t>- Переможець конкурсу «Найкраща мама» визначається за найкращим показником двох конкурсів.</w:t>
      </w:r>
    </w:p>
    <w:p w:rsidR="00F34305" w:rsidRPr="000B5107" w:rsidRDefault="00F34305" w:rsidP="00F34305">
      <w:pPr>
        <w:ind w:left="709"/>
        <w:rPr>
          <w:b/>
          <w:szCs w:val="28"/>
          <w:u w:val="single"/>
        </w:rPr>
      </w:pPr>
      <w:r w:rsidRPr="000B5107">
        <w:rPr>
          <w:b/>
          <w:szCs w:val="28"/>
          <w:u w:val="single"/>
        </w:rPr>
        <w:t>«Найкраща дитина»</w:t>
      </w:r>
    </w:p>
    <w:p w:rsidR="00F34305" w:rsidRPr="000B5107" w:rsidRDefault="00F34305" w:rsidP="00F34305">
      <w:pPr>
        <w:ind w:firstLine="567"/>
        <w:jc w:val="both"/>
        <w:rPr>
          <w:szCs w:val="28"/>
        </w:rPr>
      </w:pPr>
      <w:r w:rsidRPr="000B5107">
        <w:rPr>
          <w:szCs w:val="28"/>
        </w:rPr>
        <w:t xml:space="preserve">– метання фрізбі у  ціль (встановлений за допомогою стійок обруч). Учасник виконує 5 кидків в ціль з відстані </w:t>
      </w:r>
      <w:smartTag w:uri="urn:schemas-microsoft-com:office:smarttags" w:element="metricconverter">
        <w:smartTagPr>
          <w:attr w:name="ProductID" w:val="5 м"/>
        </w:smartTagPr>
        <w:r w:rsidRPr="000B5107">
          <w:rPr>
            <w:szCs w:val="28"/>
          </w:rPr>
          <w:t>5 м</w:t>
        </w:r>
      </w:smartTag>
      <w:r w:rsidRPr="000B5107">
        <w:rPr>
          <w:szCs w:val="28"/>
        </w:rPr>
        <w:t>. Переможець визначається за найбільшою кількістю попадань у ціль, при рівності очок у двох, трьох і більше учасниць, надається повторна спроба до визначення переможця між ними.</w:t>
      </w:r>
    </w:p>
    <w:p w:rsidR="00F34305" w:rsidRPr="000B5107" w:rsidRDefault="00F34305" w:rsidP="00F34305">
      <w:pPr>
        <w:ind w:firstLine="567"/>
        <w:jc w:val="both"/>
        <w:rPr>
          <w:szCs w:val="28"/>
        </w:rPr>
      </w:pPr>
      <w:r w:rsidRPr="000B5107">
        <w:rPr>
          <w:szCs w:val="28"/>
        </w:rPr>
        <w:t>– перегони на самокатах змійкою на відстань 25 м – вихідне положення учасник на лінії старту з самокатом за сигналом судді (свисток) починає рухатись по прямій «змійкою» між  (5 – тьма) фішками до кінцевої фішки, яка знаходиться на відстані 18 м від лінії старту,  об’їжджаючи її  повертається по прямій до лінії фінішу.</w:t>
      </w:r>
    </w:p>
    <w:p w:rsidR="00F34305" w:rsidRPr="000B5107" w:rsidRDefault="00F34305" w:rsidP="00F34305">
      <w:pPr>
        <w:ind w:firstLine="567"/>
        <w:jc w:val="both"/>
        <w:rPr>
          <w:szCs w:val="28"/>
        </w:rPr>
      </w:pPr>
      <w:r w:rsidRPr="000B5107">
        <w:rPr>
          <w:szCs w:val="28"/>
        </w:rPr>
        <w:t>Переможець конкурсу «Найкраща дитина» визначається за найкращим показником двох конкурсів.</w:t>
      </w:r>
    </w:p>
    <w:p w:rsidR="00F34305" w:rsidRPr="000B5107" w:rsidRDefault="00F34305" w:rsidP="00F34305">
      <w:pPr>
        <w:jc w:val="center"/>
        <w:rPr>
          <w:b/>
          <w:szCs w:val="28"/>
          <w:u w:val="single"/>
        </w:rPr>
      </w:pPr>
      <w:r w:rsidRPr="000B5107">
        <w:rPr>
          <w:b/>
          <w:szCs w:val="28"/>
          <w:u w:val="single"/>
        </w:rPr>
        <w:t>Конкурс малюнку на тему: «Спорт для всіх – за здоровий спосіб життя»</w:t>
      </w:r>
    </w:p>
    <w:p w:rsidR="00F34305" w:rsidRDefault="00F34305" w:rsidP="00F34305">
      <w:pPr>
        <w:jc w:val="center"/>
        <w:rPr>
          <w:szCs w:val="28"/>
        </w:rPr>
      </w:pPr>
      <w:r w:rsidRPr="000B5107">
        <w:rPr>
          <w:szCs w:val="28"/>
        </w:rPr>
        <w:t>Виконує сім’я в складі (мами, тата і дитини) підписується малюнок із зворотної сторони. Малюнок для участі у конкурсі надається перед початком Фестивалю. Малюнок дозволяється виконувати – фарбами, олівцями або фломастерами на аркуші паперу не меншому ніж А4</w:t>
      </w:r>
    </w:p>
    <w:p w:rsidR="00F34305" w:rsidRDefault="00F34305" w:rsidP="00F34305">
      <w:pPr>
        <w:jc w:val="center"/>
        <w:rPr>
          <w:szCs w:val="28"/>
        </w:rPr>
      </w:pPr>
    </w:p>
    <w:p w:rsidR="00F34305" w:rsidRPr="000B5107" w:rsidRDefault="00F34305" w:rsidP="00F34305">
      <w:pPr>
        <w:shd w:val="clear" w:color="auto" w:fill="FFFFFF"/>
        <w:jc w:val="both"/>
        <w:rPr>
          <w:bCs/>
          <w:szCs w:val="28"/>
        </w:rPr>
      </w:pPr>
    </w:p>
    <w:p w:rsidR="00F34305" w:rsidRPr="000B5107" w:rsidRDefault="00F34305" w:rsidP="00F34305">
      <w:pPr>
        <w:shd w:val="clear" w:color="auto" w:fill="FFFFFF"/>
        <w:jc w:val="both"/>
        <w:rPr>
          <w:bCs/>
          <w:szCs w:val="28"/>
        </w:rPr>
      </w:pPr>
    </w:p>
    <w:p w:rsidR="00F34305" w:rsidRPr="000B5107" w:rsidRDefault="00F34305" w:rsidP="00F34305">
      <w:pPr>
        <w:shd w:val="clear" w:color="auto" w:fill="FFFFFF"/>
        <w:jc w:val="both"/>
        <w:rPr>
          <w:bCs/>
          <w:szCs w:val="28"/>
        </w:rPr>
      </w:pPr>
    </w:p>
    <w:p w:rsidR="00F34305" w:rsidRDefault="00F34305" w:rsidP="00F34305">
      <w:pPr>
        <w:shd w:val="clear" w:color="auto" w:fill="FFFFFF"/>
        <w:jc w:val="both"/>
        <w:rPr>
          <w:bCs/>
          <w:szCs w:val="28"/>
        </w:rPr>
      </w:pPr>
    </w:p>
    <w:p w:rsidR="007C6914" w:rsidRDefault="007C6914" w:rsidP="00F34305">
      <w:pPr>
        <w:shd w:val="clear" w:color="auto" w:fill="FFFFFF"/>
        <w:jc w:val="both"/>
        <w:rPr>
          <w:bCs/>
          <w:szCs w:val="28"/>
        </w:rPr>
      </w:pPr>
    </w:p>
    <w:p w:rsidR="007C6914" w:rsidRDefault="007C6914" w:rsidP="00F34305">
      <w:pPr>
        <w:shd w:val="clear" w:color="auto" w:fill="FFFFFF"/>
        <w:jc w:val="both"/>
        <w:rPr>
          <w:bCs/>
          <w:szCs w:val="28"/>
        </w:rPr>
      </w:pPr>
    </w:p>
    <w:p w:rsidR="007C6914" w:rsidRDefault="007C6914" w:rsidP="00F34305">
      <w:pPr>
        <w:shd w:val="clear" w:color="auto" w:fill="FFFFFF"/>
        <w:jc w:val="both"/>
        <w:rPr>
          <w:bCs/>
          <w:szCs w:val="28"/>
        </w:rPr>
      </w:pPr>
    </w:p>
    <w:p w:rsidR="007C6914" w:rsidRDefault="007C6914" w:rsidP="00F34305">
      <w:pPr>
        <w:shd w:val="clear" w:color="auto" w:fill="FFFFFF"/>
        <w:jc w:val="both"/>
        <w:rPr>
          <w:bCs/>
          <w:szCs w:val="28"/>
        </w:rPr>
      </w:pPr>
    </w:p>
    <w:p w:rsidR="007C6914" w:rsidRDefault="007C6914" w:rsidP="00F34305">
      <w:pPr>
        <w:shd w:val="clear" w:color="auto" w:fill="FFFFFF"/>
        <w:jc w:val="both"/>
        <w:rPr>
          <w:bCs/>
          <w:szCs w:val="28"/>
        </w:rPr>
      </w:pPr>
    </w:p>
    <w:p w:rsidR="007C6914" w:rsidRDefault="007C6914" w:rsidP="00F34305">
      <w:pPr>
        <w:shd w:val="clear" w:color="auto" w:fill="FFFFFF"/>
        <w:jc w:val="both"/>
        <w:rPr>
          <w:bCs/>
          <w:szCs w:val="28"/>
        </w:rPr>
      </w:pPr>
    </w:p>
    <w:p w:rsidR="007C6914" w:rsidRDefault="007C6914" w:rsidP="00F34305">
      <w:pPr>
        <w:shd w:val="clear" w:color="auto" w:fill="FFFFFF"/>
        <w:jc w:val="both"/>
        <w:rPr>
          <w:bCs/>
          <w:szCs w:val="28"/>
        </w:rPr>
      </w:pPr>
    </w:p>
    <w:p w:rsidR="007C6914" w:rsidRPr="000B5107" w:rsidRDefault="007C6914" w:rsidP="00F34305">
      <w:pPr>
        <w:shd w:val="clear" w:color="auto" w:fill="FFFFFF"/>
        <w:jc w:val="both"/>
        <w:rPr>
          <w:bCs/>
          <w:szCs w:val="28"/>
        </w:rPr>
      </w:pPr>
    </w:p>
    <w:p w:rsidR="00F34305" w:rsidRPr="000B5107" w:rsidRDefault="00F34305" w:rsidP="00F34305">
      <w:pPr>
        <w:jc w:val="right"/>
        <w:rPr>
          <w:b/>
          <w:szCs w:val="28"/>
        </w:rPr>
      </w:pPr>
      <w:r>
        <w:rPr>
          <w:b/>
          <w:szCs w:val="28"/>
        </w:rPr>
        <w:lastRenderedPageBreak/>
        <w:t>До</w:t>
      </w:r>
      <w:r w:rsidRPr="000B5107">
        <w:rPr>
          <w:b/>
          <w:szCs w:val="28"/>
        </w:rPr>
        <w:t xml:space="preserve">даток </w:t>
      </w:r>
      <w:r>
        <w:rPr>
          <w:b/>
          <w:szCs w:val="28"/>
        </w:rPr>
        <w:t>3</w:t>
      </w:r>
    </w:p>
    <w:p w:rsidR="00F34305" w:rsidRPr="000B5107" w:rsidRDefault="00F34305" w:rsidP="00F34305">
      <w:pPr>
        <w:spacing w:before="100"/>
        <w:jc w:val="center"/>
      </w:pPr>
      <w:r w:rsidRPr="000B5107">
        <w:rPr>
          <w:b/>
          <w:bCs/>
          <w:color w:val="000000"/>
          <w:szCs w:val="28"/>
        </w:rPr>
        <w:t xml:space="preserve">Заявочний лист </w:t>
      </w:r>
    </w:p>
    <w:p w:rsidR="00F34305" w:rsidRPr="000B5107" w:rsidRDefault="00F34305" w:rsidP="00F34305">
      <w:pPr>
        <w:spacing w:before="28" w:line="102" w:lineRule="atLeast"/>
        <w:jc w:val="center"/>
      </w:pPr>
      <w:r w:rsidRPr="000B5107">
        <w:rPr>
          <w:color w:val="000000"/>
          <w:szCs w:val="28"/>
        </w:rPr>
        <w:t>на участь у фестивалі</w:t>
      </w:r>
      <w:r w:rsidRPr="000B5107">
        <w:t xml:space="preserve">  </w:t>
      </w:r>
      <w:r w:rsidRPr="000B5107">
        <w:rPr>
          <w:color w:val="000000"/>
          <w:szCs w:val="28"/>
        </w:rPr>
        <w:t>«Мама, тато, я – спортивна сім’я»</w:t>
      </w:r>
    </w:p>
    <w:p w:rsidR="00F34305" w:rsidRPr="000B5107" w:rsidRDefault="00F34305" w:rsidP="00F34305">
      <w:pPr>
        <w:spacing w:before="100"/>
        <w:ind w:hanging="709"/>
      </w:pPr>
      <w:r w:rsidRPr="000B5107">
        <w:rPr>
          <w:color w:val="000000"/>
        </w:rPr>
        <w:t> </w:t>
      </w:r>
    </w:p>
    <w:p w:rsidR="00F34305" w:rsidRPr="000B5107" w:rsidRDefault="00F34305" w:rsidP="00F34305">
      <w:pPr>
        <w:jc w:val="center"/>
      </w:pPr>
      <w:r w:rsidRPr="000B5107">
        <w:rPr>
          <w:color w:val="000000"/>
          <w:szCs w:val="28"/>
        </w:rPr>
        <w:t> </w:t>
      </w:r>
    </w:p>
    <w:p w:rsidR="00F34305" w:rsidRPr="000B5107" w:rsidRDefault="00F34305" w:rsidP="00F34305">
      <w:pPr>
        <w:shd w:val="clear" w:color="auto" w:fill="FFFFFF"/>
        <w:rPr>
          <w:color w:val="000000"/>
          <w:szCs w:val="28"/>
        </w:rPr>
      </w:pPr>
      <w:r w:rsidRPr="000B5107">
        <w:rPr>
          <w:color w:val="000000"/>
          <w:szCs w:val="28"/>
        </w:rPr>
        <w:t>       від команди ____________________________________________________</w:t>
      </w:r>
    </w:p>
    <w:p w:rsidR="00F34305" w:rsidRPr="000B5107" w:rsidRDefault="00F34305" w:rsidP="00F34305">
      <w:pPr>
        <w:shd w:val="clear" w:color="auto" w:fill="FFFFFF"/>
        <w:rPr>
          <w:color w:val="000000"/>
          <w:szCs w:val="28"/>
        </w:rPr>
      </w:pPr>
      <w:r w:rsidRPr="000B5107">
        <w:rPr>
          <w:color w:val="000000"/>
          <w:szCs w:val="28"/>
        </w:rPr>
        <w:tab/>
      </w:r>
      <w:r w:rsidRPr="000B5107">
        <w:rPr>
          <w:color w:val="000000"/>
          <w:szCs w:val="28"/>
        </w:rPr>
        <w:tab/>
      </w:r>
      <w:r w:rsidRPr="000B5107">
        <w:rPr>
          <w:color w:val="000000"/>
          <w:szCs w:val="28"/>
        </w:rPr>
        <w:tab/>
      </w:r>
      <w:r w:rsidRPr="000B5107">
        <w:rPr>
          <w:color w:val="000000"/>
          <w:szCs w:val="28"/>
        </w:rPr>
        <w:tab/>
      </w:r>
      <w:r>
        <w:rPr>
          <w:color w:val="000000"/>
          <w:szCs w:val="28"/>
        </w:rPr>
        <w:t>(заклад загальної середньої освіти)</w:t>
      </w:r>
      <w:r w:rsidRPr="000B5107">
        <w:rPr>
          <w:color w:val="000000"/>
          <w:szCs w:val="28"/>
        </w:rPr>
        <w:tab/>
      </w:r>
      <w:r w:rsidRPr="000B5107">
        <w:rPr>
          <w:color w:val="000000"/>
          <w:szCs w:val="28"/>
        </w:rPr>
        <w:tab/>
      </w:r>
    </w:p>
    <w:p w:rsidR="00F34305" w:rsidRPr="000B5107" w:rsidRDefault="00F34305" w:rsidP="00F34305">
      <w:pPr>
        <w:shd w:val="clear" w:color="auto" w:fill="FFFFFF"/>
        <w:rPr>
          <w:color w:val="000000"/>
          <w:szCs w:val="28"/>
        </w:rPr>
      </w:pPr>
    </w:p>
    <w:p w:rsidR="00F34305" w:rsidRPr="000B5107" w:rsidRDefault="00F34305" w:rsidP="00F34305">
      <w:pPr>
        <w:tabs>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right" w:pos="9354"/>
          <w:tab w:val="right" w:pos="9638"/>
        </w:tabs>
        <w:ind w:firstLine="720"/>
        <w:jc w:val="both"/>
        <w:rPr>
          <w:color w:val="000000"/>
          <w:sz w:val="26"/>
          <w:szCs w:val="26"/>
          <w:lang w:eastAsia="zh-CN"/>
        </w:rPr>
      </w:pPr>
    </w:p>
    <w:tbl>
      <w:tblPr>
        <w:tblW w:w="9586" w:type="dxa"/>
        <w:tblInd w:w="-78" w:type="dxa"/>
        <w:tblLayout w:type="fixed"/>
        <w:tblCellMar>
          <w:left w:w="0" w:type="dxa"/>
          <w:right w:w="0" w:type="dxa"/>
        </w:tblCellMar>
        <w:tblLook w:val="0000"/>
      </w:tblPr>
      <w:tblGrid>
        <w:gridCol w:w="728"/>
        <w:gridCol w:w="3188"/>
        <w:gridCol w:w="2126"/>
        <w:gridCol w:w="1843"/>
        <w:gridCol w:w="1701"/>
      </w:tblGrid>
      <w:tr w:rsidR="00F34305" w:rsidRPr="000B5107" w:rsidTr="00126239">
        <w:trPr>
          <w:cantSplit/>
          <w:trHeight w:val="2563"/>
        </w:trPr>
        <w:tc>
          <w:tcPr>
            <w:tcW w:w="728" w:type="dxa"/>
            <w:tcBorders>
              <w:top w:val="single" w:sz="8" w:space="0" w:color="000000"/>
              <w:left w:val="single" w:sz="8" w:space="0" w:color="000000"/>
            </w:tcBorders>
          </w:tcPr>
          <w:p w:rsidR="00F34305" w:rsidRPr="000B5107" w:rsidRDefault="00F34305" w:rsidP="00126239">
            <w:pPr>
              <w:tabs>
                <w:tab w:val="right" w:pos="1252"/>
              </w:tabs>
              <w:ind w:left="188" w:right="170" w:hanging="15"/>
              <w:jc w:val="center"/>
              <w:rPr>
                <w:lang w:eastAsia="zh-CN"/>
              </w:rPr>
            </w:pPr>
            <w:r w:rsidRPr="000B5107">
              <w:rPr>
                <w:color w:val="000000"/>
                <w:lang w:eastAsia="zh-CN"/>
              </w:rPr>
              <w:t>№</w:t>
            </w:r>
          </w:p>
          <w:p w:rsidR="00F34305" w:rsidRPr="000B5107" w:rsidRDefault="00F34305" w:rsidP="00126239">
            <w:pPr>
              <w:tabs>
                <w:tab w:val="right" w:pos="1252"/>
              </w:tabs>
              <w:ind w:left="188" w:right="170" w:hanging="15"/>
              <w:jc w:val="center"/>
              <w:rPr>
                <w:lang w:eastAsia="zh-CN"/>
              </w:rPr>
            </w:pPr>
            <w:r w:rsidRPr="000B5107">
              <w:rPr>
                <w:color w:val="000000"/>
                <w:lang w:eastAsia="zh-CN"/>
              </w:rPr>
              <w:t>з/п</w:t>
            </w:r>
          </w:p>
        </w:tc>
        <w:tc>
          <w:tcPr>
            <w:tcW w:w="3188" w:type="dxa"/>
            <w:tcBorders>
              <w:top w:val="single" w:sz="8" w:space="0" w:color="000000"/>
              <w:left w:val="single" w:sz="8" w:space="0" w:color="000000"/>
            </w:tcBorders>
          </w:tcPr>
          <w:p w:rsidR="00F34305" w:rsidRPr="000B5107" w:rsidRDefault="00F34305" w:rsidP="00126239">
            <w:pPr>
              <w:tabs>
                <w:tab w:val="right" w:pos="1252"/>
              </w:tabs>
              <w:ind w:left="215" w:right="170"/>
              <w:jc w:val="center"/>
              <w:rPr>
                <w:lang w:eastAsia="zh-CN"/>
              </w:rPr>
            </w:pPr>
            <w:r w:rsidRPr="000B5107">
              <w:rPr>
                <w:color w:val="000000"/>
                <w:lang w:eastAsia="zh-CN"/>
              </w:rPr>
              <w:t>Прізвище, ім’я та по  батькові особи -учасника</w:t>
            </w:r>
          </w:p>
          <w:p w:rsidR="00F34305" w:rsidRPr="000B5107" w:rsidRDefault="00F34305" w:rsidP="00126239">
            <w:pPr>
              <w:tabs>
                <w:tab w:val="right" w:pos="1252"/>
              </w:tabs>
              <w:ind w:left="215" w:right="170"/>
              <w:jc w:val="center"/>
              <w:rPr>
                <w:lang w:eastAsia="zh-CN"/>
              </w:rPr>
            </w:pPr>
            <w:r w:rsidRPr="000B5107">
              <w:rPr>
                <w:color w:val="000000"/>
                <w:lang w:eastAsia="zh-CN"/>
              </w:rPr>
              <w:t>заходу</w:t>
            </w:r>
          </w:p>
          <w:p w:rsidR="00F34305" w:rsidRPr="000B5107" w:rsidRDefault="00F34305" w:rsidP="00126239">
            <w:pPr>
              <w:tabs>
                <w:tab w:val="right" w:pos="1020"/>
              </w:tabs>
              <w:ind w:left="170" w:right="170"/>
              <w:jc w:val="center"/>
              <w:rPr>
                <w:color w:val="000000"/>
                <w:lang w:eastAsia="zh-CN"/>
              </w:rPr>
            </w:pPr>
          </w:p>
        </w:tc>
        <w:tc>
          <w:tcPr>
            <w:tcW w:w="2126" w:type="dxa"/>
            <w:tcBorders>
              <w:top w:val="single" w:sz="8" w:space="0" w:color="000000"/>
              <w:left w:val="single" w:sz="8" w:space="0" w:color="000000"/>
            </w:tcBorders>
          </w:tcPr>
          <w:p w:rsidR="00F34305" w:rsidRPr="000B5107" w:rsidRDefault="00F34305" w:rsidP="00126239">
            <w:pPr>
              <w:tabs>
                <w:tab w:val="right" w:pos="1020"/>
              </w:tabs>
              <w:ind w:left="170" w:right="170"/>
              <w:jc w:val="center"/>
              <w:rPr>
                <w:lang w:eastAsia="zh-CN"/>
              </w:rPr>
            </w:pPr>
            <w:r w:rsidRPr="000B5107">
              <w:rPr>
                <w:color w:val="000000"/>
                <w:lang w:eastAsia="zh-CN"/>
              </w:rPr>
              <w:t>Дата народження</w:t>
            </w:r>
          </w:p>
          <w:p w:rsidR="00F34305" w:rsidRPr="000B5107" w:rsidRDefault="00F34305" w:rsidP="00126239">
            <w:pPr>
              <w:tabs>
                <w:tab w:val="right" w:pos="1185"/>
              </w:tabs>
              <w:ind w:left="57" w:right="57" w:firstLine="720"/>
              <w:jc w:val="center"/>
              <w:rPr>
                <w:color w:val="000000"/>
                <w:lang w:eastAsia="zh-CN"/>
              </w:rPr>
            </w:pPr>
          </w:p>
        </w:tc>
        <w:tc>
          <w:tcPr>
            <w:tcW w:w="1843" w:type="dxa"/>
            <w:tcBorders>
              <w:top w:val="single" w:sz="8" w:space="0" w:color="000000"/>
              <w:left w:val="single" w:sz="8" w:space="0" w:color="000000"/>
            </w:tcBorders>
          </w:tcPr>
          <w:p w:rsidR="00F34305" w:rsidRPr="000B5107" w:rsidRDefault="00F34305" w:rsidP="00126239">
            <w:pPr>
              <w:tabs>
                <w:tab w:val="left" w:pos="1049"/>
                <w:tab w:val="right" w:pos="1185"/>
                <w:tab w:val="right" w:pos="1383"/>
              </w:tabs>
              <w:ind w:left="170" w:right="170"/>
              <w:jc w:val="center"/>
              <w:rPr>
                <w:color w:val="000000"/>
                <w:lang w:eastAsia="zh-CN"/>
              </w:rPr>
            </w:pPr>
            <w:r w:rsidRPr="000B5107">
              <w:rPr>
                <w:color w:val="000000"/>
                <w:lang w:eastAsia="zh-CN"/>
              </w:rPr>
              <w:t>Статус учасника (</w:t>
            </w:r>
            <w:r w:rsidRPr="000B5107">
              <w:t>тато, мама, дитина</w:t>
            </w:r>
            <w:r w:rsidRPr="000B5107">
              <w:rPr>
                <w:color w:val="000000"/>
                <w:lang w:eastAsia="zh-CN"/>
              </w:rPr>
              <w:t>)</w:t>
            </w:r>
          </w:p>
        </w:tc>
        <w:tc>
          <w:tcPr>
            <w:tcW w:w="1701" w:type="dxa"/>
            <w:tcBorders>
              <w:top w:val="single" w:sz="8" w:space="0" w:color="000000"/>
              <w:left w:val="single" w:sz="8" w:space="0" w:color="000000"/>
              <w:right w:val="single" w:sz="8" w:space="0" w:color="000000"/>
            </w:tcBorders>
          </w:tcPr>
          <w:p w:rsidR="00F34305" w:rsidRPr="000B5107" w:rsidRDefault="00F34305" w:rsidP="00126239">
            <w:pPr>
              <w:tabs>
                <w:tab w:val="left" w:pos="1049"/>
                <w:tab w:val="right" w:pos="1185"/>
              </w:tabs>
              <w:ind w:left="170" w:right="170"/>
              <w:jc w:val="center"/>
              <w:rPr>
                <w:lang w:eastAsia="zh-CN"/>
              </w:rPr>
            </w:pPr>
            <w:r w:rsidRPr="000B5107">
              <w:rPr>
                <w:color w:val="000000"/>
                <w:lang w:eastAsia="zh-CN"/>
              </w:rPr>
              <w:t>Дата, підпис лікаря, печатка</w:t>
            </w:r>
          </w:p>
        </w:tc>
      </w:tr>
      <w:tr w:rsidR="00F34305" w:rsidRPr="000B5107" w:rsidTr="00126239">
        <w:trPr>
          <w:cantSplit/>
        </w:trPr>
        <w:tc>
          <w:tcPr>
            <w:tcW w:w="728" w:type="dxa"/>
            <w:tcBorders>
              <w:top w:val="single" w:sz="8" w:space="0" w:color="000000"/>
              <w:left w:val="single" w:sz="8" w:space="0" w:color="000000"/>
              <w:bottom w:val="single" w:sz="8" w:space="0" w:color="000000"/>
            </w:tcBorders>
          </w:tcPr>
          <w:p w:rsidR="00F34305" w:rsidRPr="000B5107" w:rsidRDefault="00F34305" w:rsidP="00126239">
            <w:pPr>
              <w:ind w:left="57" w:right="57" w:hanging="49"/>
              <w:jc w:val="center"/>
              <w:rPr>
                <w:lang w:eastAsia="zh-CN"/>
              </w:rPr>
            </w:pPr>
            <w:r w:rsidRPr="000B5107">
              <w:rPr>
                <w:color w:val="000000"/>
                <w:lang w:eastAsia="zh-CN"/>
              </w:rPr>
              <w:t>1</w:t>
            </w:r>
          </w:p>
        </w:tc>
        <w:tc>
          <w:tcPr>
            <w:tcW w:w="3188" w:type="dxa"/>
            <w:tcBorders>
              <w:top w:val="single" w:sz="8" w:space="0" w:color="000000"/>
              <w:left w:val="single" w:sz="8" w:space="0" w:color="000000"/>
              <w:bottom w:val="single" w:sz="8" w:space="0" w:color="000000"/>
            </w:tcBorders>
          </w:tcPr>
          <w:p w:rsidR="00F34305" w:rsidRPr="000B5107" w:rsidRDefault="00F34305" w:rsidP="00126239">
            <w:pPr>
              <w:tabs>
                <w:tab w:val="right" w:pos="1260"/>
              </w:tabs>
              <w:ind w:left="57" w:right="57" w:hanging="57"/>
              <w:jc w:val="center"/>
              <w:rPr>
                <w:lang w:eastAsia="zh-CN"/>
              </w:rPr>
            </w:pPr>
            <w:r w:rsidRPr="000B5107">
              <w:rPr>
                <w:color w:val="000000"/>
                <w:lang w:eastAsia="zh-CN"/>
              </w:rPr>
              <w:t>2</w:t>
            </w:r>
          </w:p>
        </w:tc>
        <w:tc>
          <w:tcPr>
            <w:tcW w:w="2126" w:type="dxa"/>
            <w:tcBorders>
              <w:top w:val="single" w:sz="8" w:space="0" w:color="000000"/>
              <w:left w:val="single" w:sz="8" w:space="0" w:color="000000"/>
              <w:bottom w:val="single" w:sz="8" w:space="0" w:color="000000"/>
            </w:tcBorders>
          </w:tcPr>
          <w:p w:rsidR="00F34305" w:rsidRPr="000B5107" w:rsidRDefault="00F34305" w:rsidP="00126239">
            <w:pPr>
              <w:tabs>
                <w:tab w:val="right" w:pos="1202"/>
              </w:tabs>
              <w:ind w:left="57" w:right="57" w:firstLine="123"/>
              <w:jc w:val="center"/>
              <w:rPr>
                <w:lang w:eastAsia="zh-CN"/>
              </w:rPr>
            </w:pPr>
            <w:r w:rsidRPr="000B5107">
              <w:rPr>
                <w:color w:val="000000"/>
                <w:lang w:eastAsia="zh-CN"/>
              </w:rPr>
              <w:t>3</w:t>
            </w:r>
          </w:p>
        </w:tc>
        <w:tc>
          <w:tcPr>
            <w:tcW w:w="1843" w:type="dxa"/>
            <w:tcBorders>
              <w:top w:val="single" w:sz="8" w:space="0" w:color="000000"/>
              <w:left w:val="single" w:sz="8" w:space="0" w:color="000000"/>
              <w:bottom w:val="single" w:sz="8" w:space="0" w:color="000000"/>
            </w:tcBorders>
          </w:tcPr>
          <w:p w:rsidR="00F34305" w:rsidRPr="000B5107" w:rsidRDefault="00F34305" w:rsidP="00126239">
            <w:pPr>
              <w:tabs>
                <w:tab w:val="right" w:pos="1202"/>
              </w:tabs>
              <w:ind w:left="57" w:right="57" w:firstLine="123"/>
              <w:jc w:val="center"/>
              <w:rPr>
                <w:lang w:eastAsia="zh-CN"/>
              </w:rPr>
            </w:pPr>
            <w:r w:rsidRPr="000B5107">
              <w:rPr>
                <w:color w:val="000000"/>
                <w:lang w:eastAsia="zh-CN"/>
              </w:rPr>
              <w:t>4</w:t>
            </w:r>
          </w:p>
        </w:tc>
        <w:tc>
          <w:tcPr>
            <w:tcW w:w="1701" w:type="dxa"/>
            <w:tcBorders>
              <w:top w:val="single" w:sz="8" w:space="0" w:color="000000"/>
              <w:left w:val="single" w:sz="8" w:space="0" w:color="000000"/>
              <w:bottom w:val="single" w:sz="8" w:space="0" w:color="000000"/>
              <w:right w:val="single" w:sz="8" w:space="0" w:color="000000"/>
            </w:tcBorders>
          </w:tcPr>
          <w:p w:rsidR="00F34305" w:rsidRPr="000B5107" w:rsidRDefault="00F34305" w:rsidP="00126239">
            <w:pPr>
              <w:tabs>
                <w:tab w:val="left" w:pos="822"/>
                <w:tab w:val="right" w:pos="1184"/>
              </w:tabs>
              <w:ind w:left="113" w:right="113" w:firstLine="67"/>
              <w:jc w:val="center"/>
              <w:rPr>
                <w:lang w:eastAsia="zh-CN"/>
              </w:rPr>
            </w:pPr>
            <w:r>
              <w:rPr>
                <w:color w:val="000000"/>
                <w:lang w:eastAsia="zh-CN"/>
              </w:rPr>
              <w:t>5</w:t>
            </w:r>
          </w:p>
        </w:tc>
      </w:tr>
      <w:tr w:rsidR="00F34305" w:rsidRPr="000B5107" w:rsidTr="00126239">
        <w:trPr>
          <w:cantSplit/>
        </w:trPr>
        <w:tc>
          <w:tcPr>
            <w:tcW w:w="728" w:type="dxa"/>
            <w:tcBorders>
              <w:top w:val="single" w:sz="8" w:space="0" w:color="000000"/>
              <w:left w:val="single" w:sz="8" w:space="0" w:color="000000"/>
              <w:bottom w:val="single" w:sz="8" w:space="0" w:color="000000"/>
            </w:tcBorders>
          </w:tcPr>
          <w:p w:rsidR="00F34305" w:rsidRPr="000B5107" w:rsidRDefault="00F34305" w:rsidP="00126239">
            <w:pPr>
              <w:ind w:left="57" w:right="57" w:hanging="49"/>
              <w:jc w:val="center"/>
              <w:rPr>
                <w:color w:val="000000"/>
                <w:lang w:eastAsia="zh-CN"/>
              </w:rPr>
            </w:pPr>
            <w:r w:rsidRPr="000B5107">
              <w:rPr>
                <w:color w:val="000000"/>
                <w:lang w:eastAsia="zh-CN"/>
              </w:rPr>
              <w:t>2</w:t>
            </w:r>
          </w:p>
        </w:tc>
        <w:tc>
          <w:tcPr>
            <w:tcW w:w="3188" w:type="dxa"/>
            <w:tcBorders>
              <w:top w:val="single" w:sz="8" w:space="0" w:color="000000"/>
              <w:left w:val="single" w:sz="8" w:space="0" w:color="000000"/>
              <w:bottom w:val="single" w:sz="8" w:space="0" w:color="000000"/>
            </w:tcBorders>
          </w:tcPr>
          <w:p w:rsidR="00F34305" w:rsidRPr="000B5107" w:rsidRDefault="00F34305" w:rsidP="00126239">
            <w:pPr>
              <w:tabs>
                <w:tab w:val="right" w:pos="1260"/>
              </w:tabs>
              <w:ind w:left="57" w:right="57" w:hanging="57"/>
              <w:jc w:val="center"/>
              <w:rPr>
                <w:color w:val="000000"/>
                <w:lang w:eastAsia="zh-CN"/>
              </w:rPr>
            </w:pPr>
          </w:p>
        </w:tc>
        <w:tc>
          <w:tcPr>
            <w:tcW w:w="2126" w:type="dxa"/>
            <w:tcBorders>
              <w:top w:val="single" w:sz="8" w:space="0" w:color="000000"/>
              <w:left w:val="single" w:sz="8" w:space="0" w:color="000000"/>
              <w:bottom w:val="single" w:sz="8" w:space="0" w:color="000000"/>
            </w:tcBorders>
          </w:tcPr>
          <w:p w:rsidR="00F34305" w:rsidRPr="000B5107" w:rsidRDefault="00F34305" w:rsidP="00126239">
            <w:pPr>
              <w:tabs>
                <w:tab w:val="right" w:pos="1202"/>
              </w:tabs>
              <w:ind w:left="57" w:right="57" w:firstLine="123"/>
              <w:jc w:val="center"/>
              <w:rPr>
                <w:color w:val="000000"/>
                <w:lang w:eastAsia="zh-CN"/>
              </w:rPr>
            </w:pPr>
          </w:p>
        </w:tc>
        <w:tc>
          <w:tcPr>
            <w:tcW w:w="1843" w:type="dxa"/>
            <w:tcBorders>
              <w:top w:val="single" w:sz="8" w:space="0" w:color="000000"/>
              <w:left w:val="single" w:sz="8" w:space="0" w:color="000000"/>
              <w:bottom w:val="single" w:sz="8" w:space="0" w:color="000000"/>
            </w:tcBorders>
          </w:tcPr>
          <w:p w:rsidR="00F34305" w:rsidRPr="000B5107" w:rsidRDefault="00F34305" w:rsidP="00126239">
            <w:pPr>
              <w:tabs>
                <w:tab w:val="right" w:pos="1202"/>
              </w:tabs>
              <w:ind w:left="57" w:right="57" w:firstLine="123"/>
              <w:jc w:val="center"/>
              <w:rPr>
                <w:color w:val="000000"/>
                <w:lang w:eastAsia="zh-CN"/>
              </w:rPr>
            </w:pPr>
          </w:p>
        </w:tc>
        <w:tc>
          <w:tcPr>
            <w:tcW w:w="1701" w:type="dxa"/>
            <w:tcBorders>
              <w:top w:val="single" w:sz="8" w:space="0" w:color="000000"/>
              <w:left w:val="single" w:sz="8" w:space="0" w:color="000000"/>
              <w:bottom w:val="single" w:sz="8" w:space="0" w:color="000000"/>
              <w:right w:val="single" w:sz="8" w:space="0" w:color="000000"/>
            </w:tcBorders>
          </w:tcPr>
          <w:p w:rsidR="00F34305" w:rsidRPr="000B5107" w:rsidRDefault="00F34305" w:rsidP="00126239">
            <w:pPr>
              <w:tabs>
                <w:tab w:val="left" w:pos="822"/>
                <w:tab w:val="right" w:pos="1184"/>
              </w:tabs>
              <w:ind w:left="113" w:right="113" w:firstLine="67"/>
              <w:jc w:val="center"/>
              <w:rPr>
                <w:color w:val="000000"/>
                <w:lang w:eastAsia="zh-CN"/>
              </w:rPr>
            </w:pPr>
          </w:p>
        </w:tc>
      </w:tr>
      <w:tr w:rsidR="00F34305" w:rsidRPr="000B5107" w:rsidTr="00126239">
        <w:trPr>
          <w:cantSplit/>
        </w:trPr>
        <w:tc>
          <w:tcPr>
            <w:tcW w:w="728" w:type="dxa"/>
            <w:tcBorders>
              <w:top w:val="single" w:sz="8" w:space="0" w:color="000000"/>
              <w:left w:val="single" w:sz="8" w:space="0" w:color="000000"/>
              <w:bottom w:val="single" w:sz="8" w:space="0" w:color="000000"/>
            </w:tcBorders>
          </w:tcPr>
          <w:p w:rsidR="00F34305" w:rsidRPr="000B5107" w:rsidRDefault="00F34305" w:rsidP="00126239">
            <w:pPr>
              <w:ind w:left="57" w:right="57" w:hanging="49"/>
              <w:jc w:val="center"/>
              <w:rPr>
                <w:color w:val="000000"/>
                <w:lang w:eastAsia="zh-CN"/>
              </w:rPr>
            </w:pPr>
            <w:r w:rsidRPr="000B5107">
              <w:rPr>
                <w:color w:val="000000"/>
                <w:lang w:eastAsia="zh-CN"/>
              </w:rPr>
              <w:t>3</w:t>
            </w:r>
          </w:p>
        </w:tc>
        <w:tc>
          <w:tcPr>
            <w:tcW w:w="3188" w:type="dxa"/>
            <w:tcBorders>
              <w:top w:val="single" w:sz="8" w:space="0" w:color="000000"/>
              <w:left w:val="single" w:sz="8" w:space="0" w:color="000000"/>
              <w:bottom w:val="single" w:sz="8" w:space="0" w:color="000000"/>
            </w:tcBorders>
          </w:tcPr>
          <w:p w:rsidR="00F34305" w:rsidRPr="000B5107" w:rsidRDefault="00F34305" w:rsidP="00126239">
            <w:pPr>
              <w:tabs>
                <w:tab w:val="right" w:pos="1260"/>
              </w:tabs>
              <w:ind w:left="57" w:right="57" w:hanging="57"/>
              <w:jc w:val="center"/>
              <w:rPr>
                <w:color w:val="000000"/>
                <w:lang w:eastAsia="zh-CN"/>
              </w:rPr>
            </w:pPr>
          </w:p>
        </w:tc>
        <w:tc>
          <w:tcPr>
            <w:tcW w:w="2126" w:type="dxa"/>
            <w:tcBorders>
              <w:top w:val="single" w:sz="8" w:space="0" w:color="000000"/>
              <w:left w:val="single" w:sz="8" w:space="0" w:color="000000"/>
              <w:bottom w:val="single" w:sz="8" w:space="0" w:color="000000"/>
            </w:tcBorders>
          </w:tcPr>
          <w:p w:rsidR="00F34305" w:rsidRPr="000B5107" w:rsidRDefault="00F34305" w:rsidP="00126239">
            <w:pPr>
              <w:tabs>
                <w:tab w:val="right" w:pos="1202"/>
              </w:tabs>
              <w:ind w:left="57" w:right="57" w:firstLine="123"/>
              <w:jc w:val="center"/>
              <w:rPr>
                <w:color w:val="000000"/>
                <w:lang w:eastAsia="zh-CN"/>
              </w:rPr>
            </w:pPr>
          </w:p>
        </w:tc>
        <w:tc>
          <w:tcPr>
            <w:tcW w:w="1843" w:type="dxa"/>
            <w:tcBorders>
              <w:top w:val="single" w:sz="8" w:space="0" w:color="000000"/>
              <w:left w:val="single" w:sz="8" w:space="0" w:color="000000"/>
              <w:bottom w:val="single" w:sz="8" w:space="0" w:color="000000"/>
            </w:tcBorders>
          </w:tcPr>
          <w:p w:rsidR="00F34305" w:rsidRPr="000B5107" w:rsidRDefault="00F34305" w:rsidP="00126239">
            <w:pPr>
              <w:tabs>
                <w:tab w:val="right" w:pos="1202"/>
              </w:tabs>
              <w:ind w:left="57" w:right="57" w:firstLine="123"/>
              <w:jc w:val="center"/>
              <w:rPr>
                <w:color w:val="000000"/>
                <w:lang w:eastAsia="zh-CN"/>
              </w:rPr>
            </w:pPr>
          </w:p>
        </w:tc>
        <w:tc>
          <w:tcPr>
            <w:tcW w:w="1701" w:type="dxa"/>
            <w:tcBorders>
              <w:top w:val="single" w:sz="8" w:space="0" w:color="000000"/>
              <w:left w:val="single" w:sz="8" w:space="0" w:color="000000"/>
              <w:bottom w:val="single" w:sz="8" w:space="0" w:color="000000"/>
              <w:right w:val="single" w:sz="8" w:space="0" w:color="000000"/>
            </w:tcBorders>
          </w:tcPr>
          <w:p w:rsidR="00F34305" w:rsidRPr="000B5107" w:rsidRDefault="00F34305" w:rsidP="00126239">
            <w:pPr>
              <w:tabs>
                <w:tab w:val="left" w:pos="822"/>
                <w:tab w:val="right" w:pos="1184"/>
              </w:tabs>
              <w:ind w:left="113" w:right="113" w:firstLine="67"/>
              <w:jc w:val="center"/>
              <w:rPr>
                <w:color w:val="000000"/>
                <w:lang w:eastAsia="zh-CN"/>
              </w:rPr>
            </w:pPr>
          </w:p>
        </w:tc>
      </w:tr>
      <w:tr w:rsidR="00F34305" w:rsidRPr="000B5107" w:rsidTr="00126239">
        <w:trPr>
          <w:cantSplit/>
        </w:trPr>
        <w:tc>
          <w:tcPr>
            <w:tcW w:w="728" w:type="dxa"/>
            <w:tcBorders>
              <w:top w:val="single" w:sz="8" w:space="0" w:color="000000"/>
              <w:left w:val="single" w:sz="8" w:space="0" w:color="000000"/>
              <w:bottom w:val="single" w:sz="8" w:space="0" w:color="000000"/>
            </w:tcBorders>
          </w:tcPr>
          <w:p w:rsidR="00F34305" w:rsidRPr="000B5107" w:rsidRDefault="00F34305" w:rsidP="00126239">
            <w:pPr>
              <w:ind w:left="57" w:right="57" w:hanging="49"/>
              <w:jc w:val="center"/>
              <w:rPr>
                <w:color w:val="000000"/>
                <w:lang w:eastAsia="zh-CN"/>
              </w:rPr>
            </w:pPr>
            <w:r w:rsidRPr="000B5107">
              <w:rPr>
                <w:color w:val="000000"/>
                <w:lang w:eastAsia="zh-CN"/>
              </w:rPr>
              <w:t>4</w:t>
            </w:r>
          </w:p>
        </w:tc>
        <w:tc>
          <w:tcPr>
            <w:tcW w:w="3188" w:type="dxa"/>
            <w:tcBorders>
              <w:top w:val="single" w:sz="8" w:space="0" w:color="000000"/>
              <w:left w:val="single" w:sz="8" w:space="0" w:color="000000"/>
              <w:bottom w:val="single" w:sz="8" w:space="0" w:color="000000"/>
            </w:tcBorders>
          </w:tcPr>
          <w:p w:rsidR="00F34305" w:rsidRPr="000B5107" w:rsidRDefault="00F34305" w:rsidP="00126239">
            <w:pPr>
              <w:tabs>
                <w:tab w:val="right" w:pos="1260"/>
              </w:tabs>
              <w:ind w:left="57" w:right="57" w:hanging="57"/>
              <w:jc w:val="center"/>
              <w:rPr>
                <w:color w:val="000000"/>
                <w:lang w:eastAsia="zh-CN"/>
              </w:rPr>
            </w:pPr>
          </w:p>
        </w:tc>
        <w:tc>
          <w:tcPr>
            <w:tcW w:w="2126" w:type="dxa"/>
            <w:tcBorders>
              <w:top w:val="single" w:sz="8" w:space="0" w:color="000000"/>
              <w:left w:val="single" w:sz="8" w:space="0" w:color="000000"/>
              <w:bottom w:val="single" w:sz="8" w:space="0" w:color="000000"/>
            </w:tcBorders>
          </w:tcPr>
          <w:p w:rsidR="00F34305" w:rsidRPr="000B5107" w:rsidRDefault="00F34305" w:rsidP="00126239">
            <w:pPr>
              <w:tabs>
                <w:tab w:val="right" w:pos="1202"/>
              </w:tabs>
              <w:ind w:left="57" w:right="57" w:firstLine="123"/>
              <w:jc w:val="center"/>
              <w:rPr>
                <w:color w:val="000000"/>
                <w:lang w:eastAsia="zh-CN"/>
              </w:rPr>
            </w:pPr>
          </w:p>
        </w:tc>
        <w:tc>
          <w:tcPr>
            <w:tcW w:w="1843" w:type="dxa"/>
            <w:tcBorders>
              <w:top w:val="single" w:sz="8" w:space="0" w:color="000000"/>
              <w:left w:val="single" w:sz="8" w:space="0" w:color="000000"/>
              <w:bottom w:val="single" w:sz="8" w:space="0" w:color="000000"/>
            </w:tcBorders>
          </w:tcPr>
          <w:p w:rsidR="00F34305" w:rsidRPr="000B5107" w:rsidRDefault="00F34305" w:rsidP="00126239">
            <w:pPr>
              <w:tabs>
                <w:tab w:val="right" w:pos="1202"/>
              </w:tabs>
              <w:ind w:left="57" w:right="57" w:firstLine="123"/>
              <w:jc w:val="center"/>
              <w:rPr>
                <w:color w:val="000000"/>
                <w:lang w:eastAsia="zh-CN"/>
              </w:rPr>
            </w:pPr>
          </w:p>
        </w:tc>
        <w:tc>
          <w:tcPr>
            <w:tcW w:w="1701" w:type="dxa"/>
            <w:tcBorders>
              <w:top w:val="single" w:sz="8" w:space="0" w:color="000000"/>
              <w:left w:val="single" w:sz="8" w:space="0" w:color="000000"/>
              <w:bottom w:val="single" w:sz="8" w:space="0" w:color="000000"/>
              <w:right w:val="single" w:sz="8" w:space="0" w:color="000000"/>
            </w:tcBorders>
          </w:tcPr>
          <w:p w:rsidR="00F34305" w:rsidRPr="000B5107" w:rsidRDefault="00F34305" w:rsidP="00126239">
            <w:pPr>
              <w:tabs>
                <w:tab w:val="left" w:pos="822"/>
                <w:tab w:val="right" w:pos="1184"/>
              </w:tabs>
              <w:ind w:left="113" w:right="113" w:firstLine="67"/>
              <w:jc w:val="center"/>
              <w:rPr>
                <w:color w:val="000000"/>
                <w:lang w:eastAsia="zh-CN"/>
              </w:rPr>
            </w:pPr>
          </w:p>
        </w:tc>
      </w:tr>
    </w:tbl>
    <w:p w:rsidR="00F34305" w:rsidRPr="000B5107" w:rsidRDefault="00F34305" w:rsidP="00F34305">
      <w:pPr>
        <w:tabs>
          <w:tab w:val="left" w:pos="1049"/>
          <w:tab w:val="left" w:pos="1757"/>
          <w:tab w:val="left" w:pos="2466"/>
          <w:tab w:val="left" w:pos="3175"/>
          <w:tab w:val="left" w:pos="3883"/>
          <w:tab w:val="left" w:pos="4592"/>
          <w:tab w:val="left" w:pos="5301"/>
          <w:tab w:val="left" w:pos="6009"/>
          <w:tab w:val="left" w:pos="6718"/>
          <w:tab w:val="left" w:pos="7427"/>
          <w:tab w:val="left" w:pos="8135"/>
          <w:tab w:val="left" w:pos="8844"/>
          <w:tab w:val="left" w:pos="9553"/>
          <w:tab w:val="right" w:pos="9643"/>
          <w:tab w:val="right" w:pos="9717"/>
        </w:tabs>
        <w:ind w:right="170"/>
        <w:jc w:val="both"/>
        <w:rPr>
          <w:color w:val="000000"/>
          <w:sz w:val="22"/>
          <w:szCs w:val="22"/>
          <w:lang w:eastAsia="zh-CN"/>
        </w:rPr>
      </w:pPr>
    </w:p>
    <w:p w:rsidR="00F34305" w:rsidRPr="00143F7A" w:rsidRDefault="00F34305" w:rsidP="00F34305">
      <w:pPr>
        <w:rPr>
          <w:b/>
          <w:szCs w:val="28"/>
        </w:rPr>
      </w:pPr>
      <w:r>
        <w:rPr>
          <w:color w:val="000000"/>
          <w:szCs w:val="28"/>
          <w:lang w:eastAsia="zh-CN"/>
        </w:rPr>
        <w:t xml:space="preserve">    </w:t>
      </w:r>
      <w:r w:rsidRPr="00143F7A">
        <w:rPr>
          <w:color w:val="000000"/>
          <w:szCs w:val="28"/>
          <w:lang w:eastAsia="zh-CN"/>
        </w:rPr>
        <w:t xml:space="preserve">Директор </w:t>
      </w:r>
      <w:r>
        <w:rPr>
          <w:color w:val="000000"/>
          <w:szCs w:val="28"/>
          <w:lang w:eastAsia="zh-CN"/>
        </w:rPr>
        <w:t xml:space="preserve"> </w:t>
      </w:r>
    </w:p>
    <w:p w:rsidR="00F34305" w:rsidRPr="00143F7A" w:rsidRDefault="00F34305" w:rsidP="00F34305">
      <w:pPr>
        <w:rPr>
          <w:b/>
          <w:szCs w:val="28"/>
        </w:rPr>
      </w:pPr>
    </w:p>
    <w:p w:rsidR="00F34305" w:rsidRDefault="00F34305" w:rsidP="00F34305">
      <w:pPr>
        <w:rPr>
          <w:b/>
          <w:szCs w:val="28"/>
        </w:rPr>
      </w:pPr>
    </w:p>
    <w:p w:rsidR="00F34305" w:rsidRDefault="00F34305" w:rsidP="00F34305">
      <w:pPr>
        <w:rPr>
          <w:b/>
          <w:szCs w:val="28"/>
        </w:rPr>
      </w:pPr>
    </w:p>
    <w:p w:rsidR="00F34305" w:rsidRDefault="00F34305" w:rsidP="00F34305">
      <w:pPr>
        <w:rPr>
          <w:b/>
          <w:szCs w:val="28"/>
        </w:rPr>
      </w:pPr>
    </w:p>
    <w:p w:rsidR="00F34305" w:rsidRDefault="00F34305" w:rsidP="00F34305">
      <w:pPr>
        <w:rPr>
          <w:b/>
          <w:szCs w:val="28"/>
        </w:rPr>
      </w:pPr>
    </w:p>
    <w:p w:rsidR="00F34305" w:rsidRDefault="00F34305" w:rsidP="00F34305">
      <w:pPr>
        <w:rPr>
          <w:b/>
          <w:szCs w:val="28"/>
        </w:rPr>
      </w:pPr>
    </w:p>
    <w:p w:rsidR="00F34305" w:rsidRPr="000B5107" w:rsidRDefault="00F34305" w:rsidP="00F34305">
      <w:pPr>
        <w:jc w:val="center"/>
      </w:pPr>
    </w:p>
    <w:p w:rsidR="009672DF" w:rsidRPr="00F34305" w:rsidRDefault="009672DF" w:rsidP="00F34305">
      <w:pPr>
        <w:rPr>
          <w:szCs w:val="28"/>
        </w:rPr>
      </w:pPr>
    </w:p>
    <w:sectPr w:rsidR="009672DF" w:rsidRPr="00F34305" w:rsidSect="003131B8">
      <w:headerReference w:type="even" r:id="rId8"/>
      <w:pgSz w:w="11906" w:h="16838"/>
      <w:pgMar w:top="1134" w:right="707" w:bottom="28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441" w:rsidRDefault="00F83441" w:rsidP="00132FE5">
      <w:r>
        <w:separator/>
      </w:r>
    </w:p>
  </w:endnote>
  <w:endnote w:type="continuationSeparator" w:id="1">
    <w:p w:rsidR="00F83441" w:rsidRDefault="00F83441" w:rsidP="00132F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441" w:rsidRDefault="00F83441" w:rsidP="00132FE5">
      <w:r>
        <w:separator/>
      </w:r>
    </w:p>
  </w:footnote>
  <w:footnote w:type="continuationSeparator" w:id="1">
    <w:p w:rsidR="00F83441" w:rsidRDefault="00F83441" w:rsidP="00132F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FF6" w:rsidRDefault="001D0BED" w:rsidP="007A0270">
    <w:pPr>
      <w:pStyle w:val="a7"/>
      <w:framePr w:wrap="around" w:vAnchor="text" w:hAnchor="margin" w:xAlign="center" w:y="1"/>
      <w:rPr>
        <w:rStyle w:val="a9"/>
      </w:rPr>
    </w:pPr>
    <w:r>
      <w:rPr>
        <w:rStyle w:val="a9"/>
      </w:rPr>
      <w:fldChar w:fldCharType="begin"/>
    </w:r>
    <w:r w:rsidR="00F34305">
      <w:rPr>
        <w:rStyle w:val="a9"/>
      </w:rPr>
      <w:instrText xml:space="preserve">PAGE  </w:instrText>
    </w:r>
    <w:r>
      <w:rPr>
        <w:rStyle w:val="a9"/>
      </w:rPr>
      <w:fldChar w:fldCharType="end"/>
    </w:r>
  </w:p>
  <w:p w:rsidR="00EF4FF6" w:rsidRDefault="00F8344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561149"/>
    <w:multiLevelType w:val="hybridMultilevel"/>
    <w:tmpl w:val="C31472E2"/>
    <w:lvl w:ilvl="0" w:tplc="0422000F">
      <w:start w:val="3"/>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E1A66"/>
    <w:rsid w:val="00132FE5"/>
    <w:rsid w:val="001D0BED"/>
    <w:rsid w:val="00294630"/>
    <w:rsid w:val="003D7D36"/>
    <w:rsid w:val="00552FB6"/>
    <w:rsid w:val="007672B3"/>
    <w:rsid w:val="007C6914"/>
    <w:rsid w:val="0094134F"/>
    <w:rsid w:val="009672DF"/>
    <w:rsid w:val="009906CD"/>
    <w:rsid w:val="00AE1A66"/>
    <w:rsid w:val="00B60106"/>
    <w:rsid w:val="00F34305"/>
    <w:rsid w:val="00F834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FB6"/>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52FB6"/>
    <w:rPr>
      <w:color w:val="0563C1" w:themeColor="hyperlink"/>
      <w:u w:val="single"/>
    </w:rPr>
  </w:style>
  <w:style w:type="paragraph" w:styleId="a4">
    <w:name w:val="Plain Text"/>
    <w:basedOn w:val="a"/>
    <w:link w:val="a5"/>
    <w:semiHidden/>
    <w:unhideWhenUsed/>
    <w:rsid w:val="00552FB6"/>
    <w:pPr>
      <w:jc w:val="center"/>
    </w:pPr>
    <w:rPr>
      <w:sz w:val="22"/>
      <w:szCs w:val="20"/>
      <w:lang w:eastAsia="ru-RU"/>
    </w:rPr>
  </w:style>
  <w:style w:type="character" w:customStyle="1" w:styleId="a5">
    <w:name w:val="Текст Знак"/>
    <w:basedOn w:val="a0"/>
    <w:link w:val="a4"/>
    <w:semiHidden/>
    <w:rsid w:val="00552FB6"/>
    <w:rPr>
      <w:rFonts w:ascii="Times New Roman" w:eastAsia="Times New Roman" w:hAnsi="Times New Roman" w:cs="Times New Roman"/>
      <w:szCs w:val="20"/>
      <w:lang w:val="uk-UA" w:eastAsia="ru-RU"/>
    </w:rPr>
  </w:style>
  <w:style w:type="paragraph" w:styleId="a6">
    <w:name w:val="List Paragraph"/>
    <w:basedOn w:val="a"/>
    <w:uiPriority w:val="34"/>
    <w:qFormat/>
    <w:rsid w:val="00552FB6"/>
    <w:pPr>
      <w:ind w:left="720"/>
      <w:contextualSpacing/>
    </w:pPr>
    <w:rPr>
      <w:rFonts w:eastAsia="PMingLiU"/>
      <w:lang w:val="ru-RU" w:eastAsia="zh-TW"/>
    </w:rPr>
  </w:style>
  <w:style w:type="paragraph" w:customStyle="1" w:styleId="login-buttonuser">
    <w:name w:val="login-button__user"/>
    <w:basedOn w:val="a"/>
    <w:rsid w:val="00552FB6"/>
    <w:pPr>
      <w:spacing w:before="100" w:beforeAutospacing="1" w:after="100" w:afterAutospacing="1"/>
    </w:pPr>
  </w:style>
  <w:style w:type="paragraph" w:customStyle="1" w:styleId="2">
    <w:name w:val="Стиль2"/>
    <w:basedOn w:val="a"/>
    <w:rsid w:val="00552FB6"/>
    <w:pPr>
      <w:keepNext/>
      <w:keepLines/>
      <w:spacing w:after="60"/>
      <w:ind w:firstLine="284"/>
      <w:jc w:val="right"/>
    </w:pPr>
    <w:rPr>
      <w:b/>
      <w:sz w:val="22"/>
      <w:szCs w:val="20"/>
      <w:lang w:eastAsia="ru-RU"/>
    </w:rPr>
  </w:style>
  <w:style w:type="paragraph" w:styleId="a7">
    <w:name w:val="header"/>
    <w:basedOn w:val="a"/>
    <w:link w:val="a8"/>
    <w:rsid w:val="00F34305"/>
    <w:pPr>
      <w:tabs>
        <w:tab w:val="center" w:pos="4677"/>
        <w:tab w:val="right" w:pos="9355"/>
      </w:tabs>
    </w:pPr>
    <w:rPr>
      <w:sz w:val="28"/>
      <w:szCs w:val="20"/>
      <w:lang w:val="ru-RU" w:eastAsia="ru-RU"/>
    </w:rPr>
  </w:style>
  <w:style w:type="character" w:customStyle="1" w:styleId="a8">
    <w:name w:val="Верхний колонтитул Знак"/>
    <w:basedOn w:val="a0"/>
    <w:link w:val="a7"/>
    <w:rsid w:val="00F34305"/>
    <w:rPr>
      <w:rFonts w:ascii="Times New Roman" w:eastAsia="Times New Roman" w:hAnsi="Times New Roman" w:cs="Times New Roman"/>
      <w:sz w:val="28"/>
      <w:szCs w:val="20"/>
      <w:lang w:eastAsia="ru-RU"/>
    </w:rPr>
  </w:style>
  <w:style w:type="character" w:styleId="a9">
    <w:name w:val="page number"/>
    <w:basedOn w:val="a0"/>
    <w:rsid w:val="00F34305"/>
  </w:style>
</w:styles>
</file>

<file path=word/webSettings.xml><?xml version="1.0" encoding="utf-8"?>
<w:webSettings xmlns:r="http://schemas.openxmlformats.org/officeDocument/2006/relationships" xmlns:w="http://schemas.openxmlformats.org/wordprocessingml/2006/main">
  <w:divs>
    <w:div w:id="1535312343">
      <w:bodyDiv w:val="1"/>
      <w:marLeft w:val="0"/>
      <w:marRight w:val="0"/>
      <w:marTop w:val="0"/>
      <w:marBottom w:val="0"/>
      <w:divBdr>
        <w:top w:val="none" w:sz="0" w:space="0" w:color="auto"/>
        <w:left w:val="none" w:sz="0" w:space="0" w:color="auto"/>
        <w:bottom w:val="none" w:sz="0" w:space="0" w:color="auto"/>
        <w:right w:val="none" w:sz="0" w:space="0" w:color="auto"/>
      </w:divBdr>
    </w:div>
    <w:div w:id="180461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zvaotgosvita@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1864</Words>
  <Characters>10625</Characters>
  <Application>Microsoft Office Word</Application>
  <DocSecurity>0</DocSecurity>
  <Lines>88</Lines>
  <Paragraphs>24</Paragraphs>
  <ScaleCrop>false</ScaleCrop>
  <Company/>
  <LinksUpToDate>false</LinksUpToDate>
  <CharactersWithSpaces>12465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user</cp:lastModifiedBy>
  <cp:revision>9</cp:revision>
  <cp:lastPrinted>2020-03-05T06:51:00Z</cp:lastPrinted>
  <dcterms:created xsi:type="dcterms:W3CDTF">2019-10-08T09:19:00Z</dcterms:created>
  <dcterms:modified xsi:type="dcterms:W3CDTF">2020-03-05T06:52:00Z</dcterms:modified>
</cp:coreProperties>
</file>