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6B2" w:rsidRPr="0030689F" w:rsidRDefault="00BD46B2" w:rsidP="00BD46B2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30689F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>СТАРОВИЖІВСЬКА   СЕЛИЩНА  РАДА</w:t>
      </w:r>
    </w:p>
    <w:p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>восьме скликання</w:t>
      </w:r>
    </w:p>
    <w:p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>Р І Ш Е Н Н Я</w:t>
      </w:r>
    </w:p>
    <w:p w:rsidR="00BD46B2" w:rsidRPr="00364DEB" w:rsidRDefault="00BD46B2" w:rsidP="00BD46B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202</w:t>
      </w:r>
      <w:r w:rsidR="0061344A"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  <w:lang w:val="uk-UA"/>
        </w:rPr>
        <w:t>року №</w:t>
      </w:r>
    </w:p>
    <w:p w:rsidR="00BD46B2" w:rsidRDefault="00BD46B2" w:rsidP="00BD46B2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4443C">
        <w:rPr>
          <w:sz w:val="28"/>
          <w:szCs w:val="28"/>
          <w:lang w:val="uk-UA"/>
        </w:rPr>
        <w:t>с</w:t>
      </w:r>
      <w:r w:rsidR="00896893">
        <w:rPr>
          <w:sz w:val="28"/>
          <w:szCs w:val="28"/>
          <w:lang w:val="uk-UA"/>
        </w:rPr>
        <w:t>-</w:t>
      </w:r>
      <w:r w:rsidR="0094443C">
        <w:rPr>
          <w:sz w:val="28"/>
          <w:szCs w:val="28"/>
          <w:lang w:val="uk-UA"/>
        </w:rPr>
        <w:t>ще</w:t>
      </w:r>
      <w:r>
        <w:rPr>
          <w:sz w:val="28"/>
          <w:szCs w:val="28"/>
          <w:lang w:val="uk-UA"/>
        </w:rPr>
        <w:t xml:space="preserve"> Стара   Вижівка</w:t>
      </w:r>
    </w:p>
    <w:p w:rsidR="00BD46B2" w:rsidRDefault="00BD46B2" w:rsidP="00BD46B2">
      <w:pPr>
        <w:rPr>
          <w:sz w:val="28"/>
          <w:szCs w:val="28"/>
        </w:rPr>
      </w:pPr>
    </w:p>
    <w:p w:rsidR="00BD46B2" w:rsidRDefault="00BD46B2" w:rsidP="00BD46B2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Про затвердження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звіту</w:t>
      </w:r>
      <w:r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</w:rPr>
        <w:t>експертн</w:t>
      </w:r>
      <w:r>
        <w:rPr>
          <w:sz w:val="28"/>
          <w:szCs w:val="28"/>
          <w:lang w:val="uk-UA"/>
        </w:rPr>
        <w:t>у грошову оцінку</w:t>
      </w:r>
      <w:r w:rsidRPr="003E0955">
        <w:rPr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(кадастровий номер:</w:t>
      </w:r>
      <w:r w:rsidR="0061344A">
        <w:rPr>
          <w:sz w:val="28"/>
          <w:szCs w:val="28"/>
          <w:lang w:val="uk-UA"/>
        </w:rPr>
        <w:t>07250</w:t>
      </w:r>
      <w:r w:rsidR="00FD3F0B">
        <w:rPr>
          <w:sz w:val="28"/>
          <w:szCs w:val="28"/>
          <w:lang w:val="uk-UA"/>
        </w:rPr>
        <w:t>55100</w:t>
      </w:r>
      <w:r w:rsidR="0061344A">
        <w:rPr>
          <w:sz w:val="28"/>
          <w:szCs w:val="28"/>
          <w:lang w:val="uk-UA"/>
        </w:rPr>
        <w:t>:0</w:t>
      </w:r>
      <w:r w:rsidR="006276D1">
        <w:rPr>
          <w:sz w:val="28"/>
          <w:szCs w:val="28"/>
          <w:lang w:val="uk-UA"/>
        </w:rPr>
        <w:t>1</w:t>
      </w:r>
      <w:r w:rsidR="008E1318">
        <w:rPr>
          <w:sz w:val="28"/>
          <w:szCs w:val="28"/>
          <w:lang w:val="uk-UA"/>
        </w:rPr>
        <w:t>:0</w:t>
      </w:r>
      <w:r w:rsidR="009B509D">
        <w:rPr>
          <w:sz w:val="28"/>
          <w:szCs w:val="28"/>
          <w:lang w:val="uk-UA"/>
        </w:rPr>
        <w:t>1</w:t>
      </w:r>
      <w:r w:rsidR="00CD22EE">
        <w:rPr>
          <w:sz w:val="28"/>
          <w:szCs w:val="28"/>
          <w:lang w:val="uk-UA"/>
        </w:rPr>
        <w:t>4</w:t>
      </w:r>
      <w:r w:rsidR="0061344A">
        <w:rPr>
          <w:sz w:val="28"/>
          <w:szCs w:val="28"/>
          <w:lang w:val="uk-UA"/>
        </w:rPr>
        <w:t>:0</w:t>
      </w:r>
      <w:r w:rsidR="00CD22EE">
        <w:rPr>
          <w:sz w:val="28"/>
          <w:szCs w:val="28"/>
          <w:lang w:val="uk-UA"/>
        </w:rPr>
        <w:t>134</w:t>
      </w:r>
      <w:r>
        <w:rPr>
          <w:sz w:val="28"/>
          <w:szCs w:val="28"/>
          <w:lang w:val="uk-UA"/>
        </w:rPr>
        <w:t>)</w:t>
      </w:r>
    </w:p>
    <w:p w:rsidR="00BD46B2" w:rsidRDefault="00BD46B2" w:rsidP="00BD46B2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841FCE">
        <w:rPr>
          <w:sz w:val="28"/>
          <w:szCs w:val="28"/>
          <w:lang w:val="uk-UA"/>
        </w:rPr>
        <w:t>селищі</w:t>
      </w:r>
      <w:r w:rsidR="00FD3F0B">
        <w:rPr>
          <w:sz w:val="28"/>
          <w:szCs w:val="28"/>
          <w:lang w:val="uk-UA"/>
        </w:rPr>
        <w:t xml:space="preserve"> Стара Вижівка, вул.</w:t>
      </w:r>
      <w:r w:rsidR="00CD22EE">
        <w:rPr>
          <w:sz w:val="28"/>
          <w:szCs w:val="28"/>
          <w:lang w:val="uk-UA"/>
        </w:rPr>
        <w:t>Незалежності,9</w:t>
      </w:r>
    </w:p>
    <w:p w:rsidR="00BD46B2" w:rsidRPr="003E0955" w:rsidRDefault="00BD46B2" w:rsidP="00BD46B2">
      <w:pPr>
        <w:rPr>
          <w:sz w:val="28"/>
          <w:szCs w:val="28"/>
          <w:lang w:val="uk-UA"/>
        </w:rPr>
      </w:pPr>
    </w:p>
    <w:p w:rsidR="000E38BD" w:rsidRDefault="003F04D5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BD46B2">
        <w:rPr>
          <w:sz w:val="28"/>
          <w:szCs w:val="28"/>
          <w:lang w:val="uk-UA"/>
        </w:rPr>
        <w:t xml:space="preserve">Розглянувши </w:t>
      </w:r>
      <w:r w:rsidR="00CD22EE">
        <w:rPr>
          <w:sz w:val="28"/>
          <w:szCs w:val="28"/>
          <w:lang w:val="uk-UA"/>
        </w:rPr>
        <w:t>клопотання</w:t>
      </w:r>
      <w:r w:rsidR="00665B4A">
        <w:rPr>
          <w:sz w:val="28"/>
          <w:szCs w:val="28"/>
          <w:lang w:val="uk-UA"/>
        </w:rPr>
        <w:t xml:space="preserve"> </w:t>
      </w:r>
      <w:r w:rsidR="00665B4A" w:rsidRPr="00665B4A">
        <w:rPr>
          <w:i/>
          <w:sz w:val="28"/>
          <w:szCs w:val="28"/>
          <w:lang w:val="uk-UA"/>
        </w:rPr>
        <w:t>(№ П</w:t>
      </w:r>
      <w:r w:rsidR="00CD22EE">
        <w:rPr>
          <w:i/>
          <w:sz w:val="28"/>
          <w:szCs w:val="28"/>
          <w:lang w:val="uk-UA"/>
        </w:rPr>
        <w:t xml:space="preserve">588 </w:t>
      </w:r>
      <w:r w:rsidR="00665B4A" w:rsidRPr="00665B4A">
        <w:rPr>
          <w:i/>
          <w:sz w:val="28"/>
          <w:szCs w:val="28"/>
          <w:lang w:val="uk-UA"/>
        </w:rPr>
        <w:t xml:space="preserve">від </w:t>
      </w:r>
      <w:r w:rsidR="00CD22EE">
        <w:rPr>
          <w:i/>
          <w:sz w:val="28"/>
          <w:szCs w:val="28"/>
          <w:lang w:val="uk-UA"/>
        </w:rPr>
        <w:t>25.10</w:t>
      </w:r>
      <w:r w:rsidR="008E1318">
        <w:rPr>
          <w:i/>
          <w:sz w:val="28"/>
          <w:szCs w:val="28"/>
          <w:lang w:val="uk-UA"/>
        </w:rPr>
        <w:t>.2024</w:t>
      </w:r>
      <w:r w:rsidR="00665B4A" w:rsidRPr="00665B4A">
        <w:rPr>
          <w:i/>
          <w:sz w:val="28"/>
          <w:szCs w:val="28"/>
          <w:lang w:val="uk-UA"/>
        </w:rPr>
        <w:t>р.)</w:t>
      </w:r>
      <w:r w:rsidR="00665B4A">
        <w:rPr>
          <w:sz w:val="28"/>
          <w:szCs w:val="28"/>
          <w:lang w:val="uk-UA"/>
        </w:rPr>
        <w:t xml:space="preserve"> </w:t>
      </w:r>
      <w:r w:rsidR="00CD22EE">
        <w:rPr>
          <w:sz w:val="28"/>
          <w:szCs w:val="28"/>
          <w:lang w:val="uk-UA"/>
        </w:rPr>
        <w:t xml:space="preserve">ТОВ «Фабрика Вижівка» </w:t>
      </w:r>
      <w:r w:rsidR="00133399">
        <w:rPr>
          <w:sz w:val="28"/>
          <w:szCs w:val="28"/>
          <w:lang w:val="uk-UA"/>
        </w:rPr>
        <w:t>,</w:t>
      </w:r>
      <w:r w:rsidR="008E1318">
        <w:rPr>
          <w:sz w:val="28"/>
          <w:szCs w:val="28"/>
          <w:lang w:val="uk-UA"/>
        </w:rPr>
        <w:t xml:space="preserve">  </w:t>
      </w:r>
      <w:r w:rsidR="00BD46B2">
        <w:rPr>
          <w:sz w:val="28"/>
          <w:szCs w:val="28"/>
          <w:lang w:val="uk-UA"/>
        </w:rPr>
        <w:t>в</w:t>
      </w:r>
      <w:r w:rsidR="00BD46B2" w:rsidRPr="00DB123F">
        <w:rPr>
          <w:sz w:val="28"/>
          <w:szCs w:val="28"/>
          <w:lang w:val="uk-UA"/>
        </w:rPr>
        <w:t>ідповідно до статей 12, 128, 132 Земельного кодексу України, законів України “Про державну реєстрацію речових прав на нерухоме майно та їх обтяжень”, “Про державний земельний кадастр”, ст</w:t>
      </w:r>
      <w:r w:rsidR="00BD46B2">
        <w:rPr>
          <w:sz w:val="28"/>
          <w:szCs w:val="28"/>
          <w:lang w:val="uk-UA"/>
        </w:rPr>
        <w:t xml:space="preserve">атті </w:t>
      </w:r>
      <w:r w:rsidR="00BD46B2" w:rsidRPr="00DB123F">
        <w:rPr>
          <w:sz w:val="28"/>
          <w:szCs w:val="28"/>
          <w:lang w:val="uk-UA"/>
        </w:rPr>
        <w:t>23 Закону України “Про оцінку земель”,</w:t>
      </w:r>
      <w:r w:rsidR="00BD46B2">
        <w:rPr>
          <w:sz w:val="28"/>
          <w:szCs w:val="28"/>
          <w:lang w:val="uk-UA"/>
        </w:rPr>
        <w:t xml:space="preserve"> пункту 34 частини 1 статті 26 Закону  України  “Про місцеве  самоврядування  в Україні»</w:t>
      </w:r>
      <w:r w:rsidR="00BD46B2" w:rsidRPr="00DB123F">
        <w:rPr>
          <w:sz w:val="28"/>
          <w:szCs w:val="28"/>
          <w:lang w:val="uk-UA"/>
        </w:rPr>
        <w:t>,</w:t>
      </w:r>
      <w:r w:rsidR="00665B4A">
        <w:rPr>
          <w:sz w:val="28"/>
          <w:szCs w:val="28"/>
          <w:lang w:val="uk-UA"/>
        </w:rPr>
        <w:t xml:space="preserve"> </w:t>
      </w:r>
      <w:r w:rsidR="00BD46B2" w:rsidRPr="00457380">
        <w:rPr>
          <w:bCs/>
          <w:sz w:val="28"/>
          <w:szCs w:val="28"/>
          <w:lang w:val="uk-UA"/>
        </w:rPr>
        <w:t>Закону України “Про оренду землі”</w:t>
      </w:r>
      <w:r w:rsidR="00BD46B2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="00BD46B2">
        <w:rPr>
          <w:sz w:val="28"/>
          <w:szCs w:val="28"/>
          <w:lang w:val="uk-UA"/>
        </w:rPr>
        <w:t xml:space="preserve">враховуючи 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(протокол від </w:t>
      </w:r>
      <w:r w:rsidR="00133399" w:rsidRPr="00133399">
        <w:rPr>
          <w:sz w:val="28"/>
          <w:szCs w:val="28"/>
          <w:lang w:val="uk-UA"/>
        </w:rPr>
        <w:t>09.09.2</w:t>
      </w:r>
      <w:r w:rsidR="008E1318" w:rsidRPr="00133399">
        <w:rPr>
          <w:sz w:val="28"/>
          <w:szCs w:val="28"/>
          <w:lang w:val="uk-UA"/>
        </w:rPr>
        <w:t>024</w:t>
      </w:r>
      <w:r w:rsidR="00133399" w:rsidRPr="00133399">
        <w:rPr>
          <w:sz w:val="28"/>
          <w:szCs w:val="28"/>
          <w:lang w:val="uk-UA"/>
        </w:rPr>
        <w:t xml:space="preserve"> р.</w:t>
      </w:r>
      <w:r w:rsidR="00BD46B2" w:rsidRPr="00133399">
        <w:rPr>
          <w:sz w:val="28"/>
          <w:szCs w:val="28"/>
          <w:lang w:val="uk-UA"/>
        </w:rPr>
        <w:t xml:space="preserve"> №</w:t>
      </w:r>
      <w:r w:rsidR="00133399" w:rsidRPr="00133399">
        <w:rPr>
          <w:sz w:val="28"/>
          <w:szCs w:val="28"/>
          <w:lang w:val="uk-UA"/>
        </w:rPr>
        <w:t>32</w:t>
      </w:r>
      <w:r w:rsidR="00BD46B2" w:rsidRPr="00133399">
        <w:rPr>
          <w:sz w:val="28"/>
          <w:szCs w:val="28"/>
          <w:lang w:val="uk-UA"/>
        </w:rPr>
        <w:t>),</w:t>
      </w:r>
    </w:p>
    <w:p w:rsidR="00133399" w:rsidRDefault="00133399" w:rsidP="00BD46B2">
      <w:pPr>
        <w:jc w:val="both"/>
        <w:rPr>
          <w:sz w:val="28"/>
          <w:szCs w:val="28"/>
          <w:lang w:val="uk-UA"/>
        </w:rPr>
      </w:pPr>
    </w:p>
    <w:p w:rsidR="00BD46B2" w:rsidRDefault="00BD46B2" w:rsidP="00BD46B2">
      <w:pPr>
        <w:rPr>
          <w:bCs/>
          <w:sz w:val="28"/>
          <w:szCs w:val="28"/>
          <w:lang w:val="uk-UA"/>
        </w:rPr>
      </w:pPr>
      <w:r w:rsidRPr="00DB123F">
        <w:rPr>
          <w:bCs/>
          <w:sz w:val="28"/>
          <w:szCs w:val="28"/>
          <w:lang w:val="uk-UA"/>
        </w:rPr>
        <w:t xml:space="preserve">Старовижівська селищна рада  </w:t>
      </w:r>
      <w:r>
        <w:rPr>
          <w:bCs/>
          <w:sz w:val="28"/>
          <w:szCs w:val="28"/>
          <w:lang w:val="uk-UA"/>
        </w:rPr>
        <w:t>ВИРІШИЛА</w:t>
      </w:r>
      <w:r w:rsidRPr="00DB123F">
        <w:rPr>
          <w:bCs/>
          <w:sz w:val="28"/>
          <w:szCs w:val="28"/>
          <w:lang w:val="uk-UA"/>
        </w:rPr>
        <w:t xml:space="preserve"> :</w:t>
      </w:r>
    </w:p>
    <w:p w:rsidR="00BD46B2" w:rsidRDefault="00BD46B2" w:rsidP="00BD46B2">
      <w:pPr>
        <w:rPr>
          <w:bCs/>
          <w:sz w:val="28"/>
          <w:szCs w:val="28"/>
          <w:lang w:val="uk-UA"/>
        </w:rPr>
      </w:pPr>
    </w:p>
    <w:p w:rsidR="00BD46B2" w:rsidRPr="00457380" w:rsidRDefault="00BD46B2" w:rsidP="00BD46B2">
      <w:pPr>
        <w:jc w:val="both"/>
        <w:rPr>
          <w:rFonts w:cs="Arial Unicode MS"/>
          <w:bCs/>
          <w:sz w:val="28"/>
          <w:szCs w:val="28"/>
          <w:lang w:val="uk-UA"/>
        </w:rPr>
      </w:pPr>
      <w:r>
        <w:rPr>
          <w:rFonts w:cs="Arial Unicode MS"/>
          <w:bCs/>
          <w:sz w:val="28"/>
          <w:szCs w:val="28"/>
          <w:lang w:val="uk-UA"/>
        </w:rPr>
        <w:t>1.</w:t>
      </w:r>
      <w:r w:rsidRPr="00457380">
        <w:rPr>
          <w:rFonts w:cs="Arial Unicode MS"/>
          <w:bCs/>
          <w:sz w:val="28"/>
          <w:szCs w:val="28"/>
          <w:lang w:val="uk-UA"/>
        </w:rPr>
        <w:t>Затвердити звіт про експер</w:t>
      </w:r>
      <w:r>
        <w:rPr>
          <w:rFonts w:cs="Arial Unicode MS"/>
          <w:bCs/>
          <w:sz w:val="28"/>
          <w:szCs w:val="28"/>
          <w:lang w:val="uk-UA"/>
        </w:rPr>
        <w:t>т</w:t>
      </w:r>
      <w:r w:rsidRPr="00457380">
        <w:rPr>
          <w:rFonts w:cs="Arial Unicode MS"/>
          <w:bCs/>
          <w:sz w:val="28"/>
          <w:szCs w:val="28"/>
          <w:lang w:val="uk-UA"/>
        </w:rPr>
        <w:t>ну грошову оцінку земельн</w:t>
      </w:r>
      <w:r w:rsidR="00E23126">
        <w:rPr>
          <w:rFonts w:cs="Arial Unicode MS"/>
          <w:bCs/>
          <w:sz w:val="28"/>
          <w:szCs w:val="28"/>
          <w:lang w:val="uk-UA"/>
        </w:rPr>
        <w:t>ої</w:t>
      </w:r>
      <w:r w:rsidRPr="00457380">
        <w:rPr>
          <w:rFonts w:cs="Arial Unicode MS"/>
          <w:bCs/>
          <w:sz w:val="28"/>
          <w:szCs w:val="28"/>
          <w:lang w:val="uk-UA"/>
        </w:rPr>
        <w:t xml:space="preserve"> ділянки (кадастровий номер: </w:t>
      </w:r>
      <w:r w:rsidR="00CD22EE">
        <w:rPr>
          <w:sz w:val="28"/>
          <w:szCs w:val="28"/>
          <w:lang w:val="uk-UA"/>
        </w:rPr>
        <w:t>0725055100:01:014:0134</w:t>
      </w:r>
      <w:r w:rsidRPr="00457380">
        <w:rPr>
          <w:rFonts w:cs="Arial Unicode MS"/>
          <w:bCs/>
          <w:sz w:val="28"/>
          <w:szCs w:val="28"/>
          <w:lang w:val="uk-UA"/>
        </w:rPr>
        <w:t>)</w:t>
      </w:r>
      <w:r>
        <w:rPr>
          <w:rFonts w:cs="Arial Unicode MS"/>
          <w:bCs/>
          <w:sz w:val="28"/>
          <w:szCs w:val="28"/>
          <w:lang w:val="uk-UA"/>
        </w:rPr>
        <w:t>, площею 0,</w:t>
      </w:r>
      <w:r w:rsidR="00CD22EE">
        <w:rPr>
          <w:rFonts w:cs="Arial Unicode MS"/>
          <w:bCs/>
          <w:sz w:val="28"/>
          <w:szCs w:val="28"/>
          <w:lang w:val="uk-UA"/>
        </w:rPr>
        <w:t>3207</w:t>
      </w:r>
      <w:r>
        <w:rPr>
          <w:rFonts w:cs="Arial Unicode MS"/>
          <w:bCs/>
          <w:sz w:val="28"/>
          <w:szCs w:val="28"/>
          <w:lang w:val="uk-UA"/>
        </w:rPr>
        <w:t>га</w:t>
      </w:r>
      <w:r w:rsidRPr="00457380">
        <w:rPr>
          <w:rFonts w:cs="Arial Unicode MS"/>
          <w:bCs/>
          <w:sz w:val="28"/>
          <w:szCs w:val="28"/>
          <w:lang w:val="uk-UA"/>
        </w:rPr>
        <w:t>,</w:t>
      </w:r>
      <w:r>
        <w:rPr>
          <w:rFonts w:cs="Arial Unicode MS"/>
          <w:bCs/>
          <w:sz w:val="28"/>
          <w:szCs w:val="28"/>
          <w:lang w:val="uk-UA"/>
        </w:rPr>
        <w:t xml:space="preserve"> наміченої</w:t>
      </w:r>
      <w:r w:rsidRPr="00457380">
        <w:rPr>
          <w:rFonts w:cs="Arial Unicode MS"/>
          <w:bCs/>
          <w:sz w:val="28"/>
          <w:szCs w:val="28"/>
          <w:lang w:val="uk-UA"/>
        </w:rPr>
        <w:t xml:space="preserve"> для продажу у власність </w:t>
      </w:r>
      <w:r w:rsidR="00CD22EE">
        <w:rPr>
          <w:sz w:val="28"/>
          <w:szCs w:val="28"/>
          <w:lang w:val="uk-UA"/>
        </w:rPr>
        <w:t>ТОВ «Фабрика Вижівка»</w:t>
      </w:r>
      <w:r w:rsidR="00CD22EE">
        <w:rPr>
          <w:sz w:val="28"/>
          <w:szCs w:val="28"/>
          <w:lang w:val="uk-UA"/>
        </w:rPr>
        <w:t xml:space="preserve"> д</w:t>
      </w:r>
      <w:r w:rsidR="00CD22EE" w:rsidRPr="00CD22EE">
        <w:rPr>
          <w:sz w:val="28"/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D22EE" w:rsidRPr="00CD22EE">
        <w:rPr>
          <w:sz w:val="28"/>
          <w:szCs w:val="28"/>
          <w:lang w:val="uk-UA"/>
        </w:rPr>
        <w:t xml:space="preserve"> (11.02),</w:t>
      </w:r>
      <w:r w:rsidRPr="00CD22EE">
        <w:rPr>
          <w:rFonts w:cs="Arial Unicode MS"/>
          <w:bCs/>
          <w:sz w:val="28"/>
          <w:szCs w:val="28"/>
          <w:lang w:val="uk-UA"/>
        </w:rPr>
        <w:t xml:space="preserve"> яка</w:t>
      </w:r>
      <w:r>
        <w:rPr>
          <w:rFonts w:cs="Arial Unicode MS"/>
          <w:bCs/>
          <w:sz w:val="28"/>
          <w:szCs w:val="28"/>
          <w:lang w:val="uk-UA"/>
        </w:rPr>
        <w:t xml:space="preserve"> розташована в </w:t>
      </w:r>
      <w:r w:rsidR="00841FCE">
        <w:rPr>
          <w:sz w:val="28"/>
          <w:szCs w:val="28"/>
          <w:lang w:val="uk-UA"/>
        </w:rPr>
        <w:t>селищі</w:t>
      </w:r>
      <w:r w:rsidR="00FD3F0B">
        <w:rPr>
          <w:sz w:val="28"/>
          <w:szCs w:val="28"/>
          <w:lang w:val="uk-UA"/>
        </w:rPr>
        <w:t xml:space="preserve"> Стара Вижівка, </w:t>
      </w:r>
      <w:r w:rsidR="00E44543">
        <w:rPr>
          <w:sz w:val="28"/>
          <w:szCs w:val="28"/>
          <w:lang w:val="uk-UA"/>
        </w:rPr>
        <w:t>вул.</w:t>
      </w:r>
      <w:r w:rsidR="00CD22EE">
        <w:rPr>
          <w:sz w:val="28"/>
          <w:szCs w:val="28"/>
          <w:lang w:val="uk-UA"/>
        </w:rPr>
        <w:t>Незалежності,9</w:t>
      </w:r>
      <w:r w:rsidR="008647F1">
        <w:rPr>
          <w:rFonts w:cs="Arial Unicode MS"/>
          <w:bCs/>
          <w:sz w:val="28"/>
          <w:szCs w:val="28"/>
          <w:lang w:val="uk-UA"/>
        </w:rPr>
        <w:t>,</w:t>
      </w:r>
      <w:r>
        <w:rPr>
          <w:rFonts w:cs="Arial Unicode MS"/>
          <w:bCs/>
          <w:sz w:val="28"/>
          <w:szCs w:val="28"/>
          <w:lang w:val="uk-UA"/>
        </w:rPr>
        <w:t xml:space="preserve"> Ковельського району, </w:t>
      </w:r>
      <w:r w:rsidRPr="00457380">
        <w:rPr>
          <w:rFonts w:cs="Arial Unicode MS"/>
          <w:bCs/>
          <w:sz w:val="28"/>
          <w:szCs w:val="28"/>
          <w:lang w:val="uk-UA"/>
        </w:rPr>
        <w:t>Волинськ</w:t>
      </w:r>
      <w:r>
        <w:rPr>
          <w:rFonts w:cs="Arial Unicode MS"/>
          <w:bCs/>
          <w:sz w:val="28"/>
          <w:szCs w:val="28"/>
          <w:lang w:val="uk-UA"/>
        </w:rPr>
        <w:t>ої</w:t>
      </w:r>
      <w:r w:rsidRPr="00457380">
        <w:rPr>
          <w:rFonts w:cs="Arial Unicode MS"/>
          <w:bCs/>
          <w:sz w:val="28"/>
          <w:szCs w:val="28"/>
          <w:lang w:val="uk-UA"/>
        </w:rPr>
        <w:t xml:space="preserve"> област</w:t>
      </w:r>
      <w:r>
        <w:rPr>
          <w:rFonts w:cs="Arial Unicode MS"/>
          <w:bCs/>
          <w:sz w:val="28"/>
          <w:szCs w:val="28"/>
          <w:lang w:val="uk-UA"/>
        </w:rPr>
        <w:t>і</w:t>
      </w:r>
      <w:r w:rsidRPr="00457380">
        <w:rPr>
          <w:rFonts w:cs="Arial Unicode MS"/>
          <w:bCs/>
          <w:sz w:val="28"/>
          <w:szCs w:val="28"/>
          <w:lang w:val="uk-UA"/>
        </w:rPr>
        <w:t xml:space="preserve">,  виготовлений </w:t>
      </w:r>
      <w:r w:rsidR="00841FCE">
        <w:rPr>
          <w:rFonts w:cs="Arial Unicode MS"/>
          <w:bCs/>
          <w:sz w:val="28"/>
          <w:szCs w:val="28"/>
          <w:lang w:val="uk-UA"/>
        </w:rPr>
        <w:t xml:space="preserve">оцінювачем Маїло Л.Ф. від </w:t>
      </w:r>
      <w:r w:rsidR="00CD22EE">
        <w:rPr>
          <w:rFonts w:cs="Arial Unicode MS"/>
          <w:bCs/>
          <w:sz w:val="28"/>
          <w:szCs w:val="28"/>
          <w:lang w:val="uk-UA"/>
        </w:rPr>
        <w:t>16.08</w:t>
      </w:r>
      <w:r w:rsidR="00841FCE">
        <w:rPr>
          <w:rFonts w:cs="Arial Unicode MS"/>
          <w:bCs/>
          <w:sz w:val="28"/>
          <w:szCs w:val="28"/>
          <w:lang w:val="uk-UA"/>
        </w:rPr>
        <w:t>.2024року.</w:t>
      </w:r>
    </w:p>
    <w:p w:rsidR="00BD46B2" w:rsidRPr="00DB123F" w:rsidRDefault="00BD46B2" w:rsidP="00BD46B2">
      <w:pPr>
        <w:rPr>
          <w:b/>
          <w:bCs/>
          <w:sz w:val="28"/>
          <w:szCs w:val="28"/>
          <w:lang w:val="uk-UA"/>
        </w:rPr>
      </w:pPr>
    </w:p>
    <w:p w:rsidR="00BD46B2" w:rsidRPr="00DB123F" w:rsidRDefault="00BD46B2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B123F">
        <w:rPr>
          <w:sz w:val="28"/>
          <w:szCs w:val="28"/>
          <w:lang w:val="uk-UA"/>
        </w:rPr>
        <w:t xml:space="preserve">.Затвердити ціну передачі земельної ділянки площею </w:t>
      </w:r>
      <w:r w:rsidR="00CD22EE">
        <w:rPr>
          <w:sz w:val="28"/>
          <w:szCs w:val="28"/>
          <w:lang w:val="uk-UA"/>
        </w:rPr>
        <w:t>0,3207</w:t>
      </w:r>
      <w:r w:rsidRPr="00DB123F">
        <w:rPr>
          <w:sz w:val="28"/>
          <w:szCs w:val="28"/>
          <w:lang w:val="uk-UA"/>
        </w:rPr>
        <w:t xml:space="preserve">га, яка розташована в </w:t>
      </w:r>
      <w:r w:rsidR="001F1B16">
        <w:rPr>
          <w:rFonts w:cs="Arial Unicode MS"/>
          <w:bCs/>
          <w:sz w:val="28"/>
          <w:szCs w:val="28"/>
          <w:lang w:val="uk-UA"/>
        </w:rPr>
        <w:t>селищі</w:t>
      </w:r>
      <w:r w:rsidR="00FD3F0B" w:rsidRPr="00FD3F0B">
        <w:rPr>
          <w:rFonts w:cs="Arial Unicode MS"/>
          <w:bCs/>
          <w:sz w:val="28"/>
          <w:szCs w:val="28"/>
          <w:lang w:val="uk-UA"/>
        </w:rPr>
        <w:t xml:space="preserve"> </w:t>
      </w:r>
      <w:r w:rsidR="00CD22EE">
        <w:rPr>
          <w:sz w:val="28"/>
          <w:szCs w:val="28"/>
          <w:lang w:val="uk-UA"/>
        </w:rPr>
        <w:t>Стара Вижівка, вул.Незалежності,9</w:t>
      </w:r>
      <w:r w:rsidR="00CD22EE">
        <w:rPr>
          <w:rFonts w:cs="Arial Unicode MS"/>
          <w:bCs/>
          <w:sz w:val="28"/>
          <w:szCs w:val="28"/>
          <w:lang w:val="uk-UA"/>
        </w:rPr>
        <w:t>,</w:t>
      </w:r>
      <w:r>
        <w:rPr>
          <w:rFonts w:cs="Arial Unicode MS"/>
          <w:bCs/>
          <w:sz w:val="28"/>
          <w:szCs w:val="28"/>
          <w:lang w:val="uk-UA"/>
        </w:rPr>
        <w:t xml:space="preserve"> </w:t>
      </w:r>
      <w:r w:rsidRPr="00DB123F">
        <w:rPr>
          <w:sz w:val="28"/>
          <w:szCs w:val="28"/>
          <w:lang w:val="uk-UA"/>
        </w:rPr>
        <w:t xml:space="preserve">в розмірі </w:t>
      </w:r>
      <w:r w:rsidR="001F1B16">
        <w:rPr>
          <w:sz w:val="28"/>
          <w:szCs w:val="28"/>
          <w:lang w:val="uk-UA"/>
        </w:rPr>
        <w:t xml:space="preserve">            </w:t>
      </w:r>
      <w:r w:rsidR="00CD22EE">
        <w:rPr>
          <w:sz w:val="28"/>
          <w:szCs w:val="28"/>
          <w:lang w:val="uk-UA"/>
        </w:rPr>
        <w:t>254 989,00</w:t>
      </w:r>
      <w:r>
        <w:rPr>
          <w:sz w:val="28"/>
          <w:szCs w:val="28"/>
          <w:lang w:val="uk-UA"/>
        </w:rPr>
        <w:t xml:space="preserve"> грн.</w:t>
      </w:r>
      <w:r w:rsidRPr="00DB123F">
        <w:rPr>
          <w:sz w:val="28"/>
          <w:szCs w:val="28"/>
          <w:lang w:val="uk-UA"/>
        </w:rPr>
        <w:t xml:space="preserve"> (</w:t>
      </w:r>
      <w:r w:rsidR="00CD22EE">
        <w:rPr>
          <w:sz w:val="28"/>
          <w:szCs w:val="28"/>
          <w:lang w:val="uk-UA"/>
        </w:rPr>
        <w:t>двісті п'ятдесят грн</w:t>
      </w:r>
      <w:r w:rsidR="006855E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00</w:t>
      </w:r>
      <w:r w:rsidR="006855E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коп.</w:t>
      </w:r>
      <w:r w:rsidR="001176CA" w:rsidRPr="00DB123F">
        <w:rPr>
          <w:sz w:val="28"/>
          <w:szCs w:val="28"/>
          <w:lang w:val="uk-UA"/>
        </w:rPr>
        <w:t>)</w:t>
      </w:r>
      <w:r w:rsidRPr="00DB123F">
        <w:rPr>
          <w:bCs/>
          <w:sz w:val="28"/>
          <w:szCs w:val="28"/>
          <w:lang w:val="uk-UA"/>
        </w:rPr>
        <w:t xml:space="preserve">  без </w:t>
      </w:r>
      <w:r w:rsidR="001F1B16">
        <w:rPr>
          <w:bCs/>
          <w:sz w:val="28"/>
          <w:szCs w:val="28"/>
          <w:lang w:val="uk-UA"/>
        </w:rPr>
        <w:t>в</w:t>
      </w:r>
      <w:r w:rsidR="009415E0">
        <w:rPr>
          <w:bCs/>
          <w:sz w:val="28"/>
          <w:szCs w:val="28"/>
          <w:lang w:val="uk-UA"/>
        </w:rPr>
        <w:t xml:space="preserve">рахування </w:t>
      </w:r>
      <w:r w:rsidRPr="00DB123F">
        <w:rPr>
          <w:bCs/>
          <w:sz w:val="28"/>
          <w:szCs w:val="28"/>
          <w:lang w:val="uk-UA"/>
        </w:rPr>
        <w:t>ПДВ</w:t>
      </w:r>
      <w:r w:rsidRPr="00DB123F">
        <w:rPr>
          <w:sz w:val="28"/>
          <w:szCs w:val="28"/>
          <w:lang w:val="uk-UA"/>
        </w:rPr>
        <w:t xml:space="preserve">, відповідно до висновку </w:t>
      </w:r>
      <w:r>
        <w:rPr>
          <w:sz w:val="28"/>
          <w:szCs w:val="28"/>
          <w:lang w:val="uk-UA"/>
        </w:rPr>
        <w:t xml:space="preserve">про </w:t>
      </w:r>
      <w:r w:rsidRPr="00DB123F">
        <w:rPr>
          <w:sz w:val="28"/>
          <w:szCs w:val="28"/>
          <w:lang w:val="uk-UA"/>
        </w:rPr>
        <w:t>експерт</w:t>
      </w:r>
      <w:r>
        <w:rPr>
          <w:sz w:val="28"/>
          <w:szCs w:val="28"/>
          <w:lang w:val="uk-UA"/>
        </w:rPr>
        <w:t>ну грошову оцінку земельної ділянки</w:t>
      </w:r>
      <w:r w:rsidRPr="00DB123F">
        <w:rPr>
          <w:sz w:val="28"/>
          <w:szCs w:val="28"/>
          <w:lang w:val="uk-UA"/>
        </w:rPr>
        <w:t xml:space="preserve"> від </w:t>
      </w:r>
      <w:r w:rsidR="00CD22EE">
        <w:rPr>
          <w:sz w:val="28"/>
          <w:szCs w:val="28"/>
          <w:lang w:val="uk-UA"/>
        </w:rPr>
        <w:t>16.08</w:t>
      </w:r>
      <w:r w:rsidR="008E1318">
        <w:rPr>
          <w:sz w:val="28"/>
          <w:szCs w:val="28"/>
          <w:lang w:val="uk-UA"/>
        </w:rPr>
        <w:t>.2024</w:t>
      </w:r>
      <w:r w:rsidRPr="00DB123F">
        <w:rPr>
          <w:sz w:val="28"/>
          <w:szCs w:val="28"/>
          <w:lang w:val="uk-UA"/>
        </w:rPr>
        <w:t xml:space="preserve">року. </w:t>
      </w:r>
    </w:p>
    <w:p w:rsidR="001176CA" w:rsidRDefault="001176CA" w:rsidP="008E1318">
      <w:pPr>
        <w:pStyle w:val="a5"/>
        <w:rPr>
          <w:sz w:val="28"/>
          <w:szCs w:val="28"/>
          <w:lang w:val="uk-UA"/>
        </w:rPr>
      </w:pPr>
    </w:p>
    <w:p w:rsidR="00CD22EE" w:rsidRDefault="00CD22EE" w:rsidP="008E1318">
      <w:pPr>
        <w:pStyle w:val="a5"/>
        <w:rPr>
          <w:sz w:val="28"/>
          <w:szCs w:val="28"/>
          <w:lang w:val="uk-UA"/>
        </w:rPr>
      </w:pPr>
    </w:p>
    <w:p w:rsidR="00CD22EE" w:rsidRDefault="00CD22EE" w:rsidP="008E1318">
      <w:pPr>
        <w:pStyle w:val="a5"/>
        <w:rPr>
          <w:sz w:val="28"/>
          <w:szCs w:val="28"/>
          <w:lang w:val="uk-UA"/>
        </w:rPr>
      </w:pPr>
    </w:p>
    <w:p w:rsidR="00CD22EE" w:rsidRDefault="00CD22EE" w:rsidP="00CD22EE">
      <w:pPr>
        <w:pStyle w:val="a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133399" w:rsidRDefault="00BD46B2" w:rsidP="002861B4">
      <w:pPr>
        <w:pStyle w:val="a5"/>
        <w:jc w:val="both"/>
        <w:rPr>
          <w:sz w:val="28"/>
          <w:szCs w:val="28"/>
          <w:lang w:val="uk-UA"/>
        </w:rPr>
      </w:pPr>
      <w:r w:rsidRPr="00CF5982">
        <w:rPr>
          <w:sz w:val="28"/>
          <w:szCs w:val="28"/>
          <w:lang w:val="uk-UA"/>
        </w:rPr>
        <w:t>3</w:t>
      </w:r>
      <w:r w:rsidRPr="0030269E">
        <w:rPr>
          <w:sz w:val="28"/>
          <w:szCs w:val="28"/>
          <w:lang w:val="uk-UA"/>
        </w:rPr>
        <w:t xml:space="preserve">.Передати у власність шляхом продажу </w:t>
      </w:r>
      <w:r w:rsidR="00CD22EE">
        <w:rPr>
          <w:sz w:val="28"/>
          <w:szCs w:val="28"/>
          <w:lang w:val="uk-UA"/>
        </w:rPr>
        <w:t>ТОВ «Фабрика Вижівка»</w:t>
      </w:r>
      <w:r w:rsidRPr="00CF5982">
        <w:rPr>
          <w:sz w:val="28"/>
          <w:szCs w:val="28"/>
          <w:lang w:val="uk-UA"/>
        </w:rPr>
        <w:t>, земельну</w:t>
      </w:r>
      <w:r w:rsidR="00EA2E33">
        <w:rPr>
          <w:sz w:val="28"/>
          <w:szCs w:val="28"/>
          <w:lang w:val="uk-UA"/>
        </w:rPr>
        <w:t xml:space="preserve"> </w:t>
      </w:r>
      <w:r w:rsidRPr="00CF5982">
        <w:rPr>
          <w:sz w:val="28"/>
          <w:szCs w:val="28"/>
          <w:lang w:val="uk-UA"/>
        </w:rPr>
        <w:t>ділянку</w:t>
      </w:r>
      <w:r w:rsidR="00EA2E33">
        <w:rPr>
          <w:sz w:val="28"/>
          <w:szCs w:val="28"/>
          <w:lang w:val="uk-UA"/>
        </w:rPr>
        <w:t xml:space="preserve"> </w:t>
      </w:r>
      <w:r w:rsidRPr="00CF5982">
        <w:rPr>
          <w:sz w:val="28"/>
          <w:szCs w:val="28"/>
          <w:lang w:val="uk-UA"/>
        </w:rPr>
        <w:t xml:space="preserve">площею </w:t>
      </w:r>
      <w:r w:rsidR="00FD3F0B" w:rsidRPr="00FD3F0B">
        <w:rPr>
          <w:sz w:val="28"/>
          <w:szCs w:val="28"/>
          <w:lang w:val="uk-UA"/>
        </w:rPr>
        <w:t>0,</w:t>
      </w:r>
      <w:r w:rsidR="00CD22EE">
        <w:rPr>
          <w:sz w:val="28"/>
          <w:szCs w:val="28"/>
          <w:lang w:val="uk-UA"/>
        </w:rPr>
        <w:t>3207</w:t>
      </w:r>
      <w:r w:rsidR="00FD3F0B" w:rsidRPr="00FD3F0B">
        <w:rPr>
          <w:sz w:val="28"/>
          <w:szCs w:val="28"/>
          <w:lang w:val="uk-UA"/>
        </w:rPr>
        <w:t>га</w:t>
      </w:r>
      <w:r w:rsidR="00CA0ADF">
        <w:rPr>
          <w:sz w:val="28"/>
          <w:szCs w:val="28"/>
          <w:lang w:val="uk-UA"/>
        </w:rPr>
        <w:t>,</w:t>
      </w:r>
      <w:r w:rsidR="00FD3F0B" w:rsidRPr="00FD3F0B">
        <w:rPr>
          <w:sz w:val="28"/>
          <w:szCs w:val="28"/>
          <w:lang w:val="uk-UA"/>
        </w:rPr>
        <w:t xml:space="preserve"> </w:t>
      </w:r>
      <w:r w:rsidRPr="00CF5982">
        <w:rPr>
          <w:sz w:val="28"/>
          <w:szCs w:val="28"/>
          <w:lang w:val="uk-UA"/>
        </w:rPr>
        <w:t xml:space="preserve">кадастровий номер </w:t>
      </w:r>
      <w:r w:rsidR="00CD22EE">
        <w:rPr>
          <w:sz w:val="28"/>
          <w:szCs w:val="28"/>
          <w:lang w:val="uk-UA"/>
        </w:rPr>
        <w:t>0725055100:01:014:0134</w:t>
      </w:r>
      <w:r w:rsidRPr="00CF5982">
        <w:rPr>
          <w:sz w:val="28"/>
          <w:szCs w:val="28"/>
          <w:lang w:val="uk-UA"/>
        </w:rPr>
        <w:t xml:space="preserve">, що розташована,  в </w:t>
      </w:r>
      <w:r w:rsidR="00C86FF1">
        <w:rPr>
          <w:rFonts w:cs="Arial Unicode MS"/>
          <w:bCs/>
          <w:sz w:val="28"/>
          <w:szCs w:val="28"/>
          <w:lang w:val="uk-UA"/>
        </w:rPr>
        <w:t>селищі</w:t>
      </w:r>
      <w:r w:rsidR="00FD3F0B" w:rsidRPr="00FD3F0B">
        <w:rPr>
          <w:rFonts w:cs="Arial Unicode MS"/>
          <w:bCs/>
          <w:sz w:val="28"/>
          <w:szCs w:val="28"/>
          <w:lang w:val="uk-UA"/>
        </w:rPr>
        <w:t xml:space="preserve"> Стара Вижівка, </w:t>
      </w:r>
      <w:r w:rsidR="00CD22EE">
        <w:rPr>
          <w:sz w:val="28"/>
          <w:szCs w:val="28"/>
          <w:lang w:val="uk-UA"/>
        </w:rPr>
        <w:t>вул.Незалежності,9</w:t>
      </w:r>
      <w:r w:rsidR="006276D1">
        <w:rPr>
          <w:rFonts w:cs="Arial Unicode MS"/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Ковельського </w:t>
      </w:r>
    </w:p>
    <w:p w:rsidR="00BD46B2" w:rsidRPr="002861B4" w:rsidRDefault="00BD46B2" w:rsidP="002861B4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району, </w:t>
      </w:r>
      <w:r w:rsidRPr="0094711B">
        <w:rPr>
          <w:sz w:val="28"/>
          <w:szCs w:val="28"/>
          <w:lang w:val="uk-UA"/>
        </w:rPr>
        <w:t>Волинської</w:t>
      </w:r>
      <w:r w:rsidR="003F04D5">
        <w:rPr>
          <w:sz w:val="28"/>
          <w:szCs w:val="28"/>
          <w:lang w:val="uk-UA"/>
        </w:rPr>
        <w:t xml:space="preserve"> </w:t>
      </w:r>
      <w:r w:rsidRPr="0094711B">
        <w:rPr>
          <w:sz w:val="28"/>
          <w:szCs w:val="28"/>
          <w:lang w:val="uk-UA"/>
        </w:rPr>
        <w:t>області</w:t>
      </w:r>
      <w:r w:rsidR="002861B4">
        <w:rPr>
          <w:sz w:val="28"/>
          <w:szCs w:val="28"/>
          <w:lang w:val="uk-UA"/>
        </w:rPr>
        <w:t xml:space="preserve"> з цільовим призначення  </w:t>
      </w:r>
      <w:r w:rsidR="00CD22EE">
        <w:rPr>
          <w:sz w:val="28"/>
          <w:szCs w:val="28"/>
          <w:lang w:val="uk-UA"/>
        </w:rPr>
        <w:t>д</w:t>
      </w:r>
      <w:r w:rsidR="00CD22EE" w:rsidRPr="00CD22EE">
        <w:rPr>
          <w:sz w:val="28"/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D22EE" w:rsidRPr="00CD22EE">
        <w:rPr>
          <w:sz w:val="28"/>
          <w:szCs w:val="28"/>
          <w:lang w:val="uk-UA"/>
        </w:rPr>
        <w:t xml:space="preserve"> (11.02)</w:t>
      </w:r>
      <w:r w:rsidR="002861B4">
        <w:rPr>
          <w:rFonts w:cs="Arial Unicode MS"/>
          <w:bCs/>
          <w:sz w:val="28"/>
          <w:szCs w:val="28"/>
          <w:lang w:val="uk-UA"/>
        </w:rPr>
        <w:t>.</w:t>
      </w:r>
    </w:p>
    <w:p w:rsidR="00BD46B2" w:rsidRPr="0094711B" w:rsidRDefault="00BD46B2" w:rsidP="00BD46B2">
      <w:pPr>
        <w:jc w:val="both"/>
        <w:rPr>
          <w:sz w:val="28"/>
          <w:szCs w:val="28"/>
          <w:lang w:val="uk-UA"/>
        </w:rPr>
      </w:pPr>
    </w:p>
    <w:p w:rsidR="00BD46B2" w:rsidRPr="00484AC4" w:rsidRDefault="00BD46B2" w:rsidP="00BD46B2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Pr="00D753D0">
        <w:rPr>
          <w:bCs/>
          <w:sz w:val="28"/>
          <w:szCs w:val="28"/>
          <w:lang w:val="uk-UA"/>
        </w:rPr>
        <w:t>.</w:t>
      </w:r>
      <w:r w:rsidR="00CD22EE" w:rsidRPr="00CD22EE">
        <w:rPr>
          <w:sz w:val="28"/>
          <w:szCs w:val="28"/>
          <w:lang w:val="uk-UA"/>
        </w:rPr>
        <w:t xml:space="preserve"> </w:t>
      </w:r>
      <w:r w:rsidR="00CD22EE">
        <w:rPr>
          <w:sz w:val="28"/>
          <w:szCs w:val="28"/>
          <w:lang w:val="uk-UA"/>
        </w:rPr>
        <w:t>ТОВ «Фабрика Вижівка»</w:t>
      </w:r>
      <w:r w:rsidR="00CD22EE">
        <w:rPr>
          <w:sz w:val="28"/>
          <w:szCs w:val="28"/>
          <w:lang w:val="uk-UA"/>
        </w:rPr>
        <w:t xml:space="preserve"> в особі директора Водько В.Л </w:t>
      </w:r>
      <w:r w:rsidRPr="00DA67D1">
        <w:rPr>
          <w:sz w:val="28"/>
          <w:szCs w:val="28"/>
          <w:lang w:val="uk-UA"/>
        </w:rPr>
        <w:t>після нотаріального</w:t>
      </w:r>
      <w:r w:rsidRPr="00D753D0">
        <w:rPr>
          <w:sz w:val="28"/>
          <w:szCs w:val="28"/>
          <w:lang w:val="uk-UA"/>
        </w:rPr>
        <w:t xml:space="preserve"> посвідчення договору купівлі-продажу</w:t>
      </w:r>
      <w:r>
        <w:rPr>
          <w:sz w:val="28"/>
          <w:szCs w:val="28"/>
          <w:lang w:val="uk-UA"/>
        </w:rPr>
        <w:t>, протягом 10(десяти) робочих днів</w:t>
      </w:r>
      <w:r w:rsidRPr="00D753D0">
        <w:rPr>
          <w:sz w:val="28"/>
          <w:szCs w:val="28"/>
          <w:lang w:val="uk-UA"/>
        </w:rPr>
        <w:t xml:space="preserve"> сплатити</w:t>
      </w:r>
      <w:r w:rsidR="002861B4">
        <w:rPr>
          <w:sz w:val="28"/>
          <w:szCs w:val="28"/>
          <w:lang w:val="uk-UA"/>
        </w:rPr>
        <w:t xml:space="preserve"> </w:t>
      </w:r>
      <w:r w:rsidRPr="00D753D0">
        <w:rPr>
          <w:sz w:val="28"/>
          <w:szCs w:val="28"/>
          <w:lang w:val="uk-UA"/>
        </w:rPr>
        <w:t>вартість</w:t>
      </w:r>
      <w:r w:rsidR="002861B4">
        <w:rPr>
          <w:sz w:val="28"/>
          <w:szCs w:val="28"/>
          <w:lang w:val="uk-UA"/>
        </w:rPr>
        <w:t xml:space="preserve"> </w:t>
      </w:r>
      <w:r w:rsidRPr="00D753D0">
        <w:rPr>
          <w:sz w:val="28"/>
          <w:szCs w:val="28"/>
          <w:lang w:val="uk-UA"/>
        </w:rPr>
        <w:t>земельної</w:t>
      </w:r>
      <w:r w:rsidR="002861B4">
        <w:rPr>
          <w:sz w:val="28"/>
          <w:szCs w:val="28"/>
          <w:lang w:val="uk-UA"/>
        </w:rPr>
        <w:t xml:space="preserve"> </w:t>
      </w:r>
      <w:r w:rsidRPr="00D753D0">
        <w:rPr>
          <w:sz w:val="28"/>
          <w:szCs w:val="28"/>
          <w:lang w:val="uk-UA"/>
        </w:rPr>
        <w:t xml:space="preserve">ділянки на реквізити Старовижівської селищної </w:t>
      </w:r>
      <w:r w:rsidRPr="00484AC4">
        <w:rPr>
          <w:sz w:val="28"/>
          <w:szCs w:val="28"/>
          <w:lang w:val="uk-UA"/>
        </w:rPr>
        <w:t>ради:</w:t>
      </w:r>
      <w:r w:rsidR="002861B4">
        <w:rPr>
          <w:sz w:val="28"/>
          <w:szCs w:val="28"/>
          <w:lang w:val="uk-UA"/>
        </w:rPr>
        <w:t xml:space="preserve"> </w:t>
      </w:r>
      <w:r w:rsidRPr="00484AC4">
        <w:rPr>
          <w:sz w:val="28"/>
          <w:szCs w:val="28"/>
          <w:lang w:val="uk-UA"/>
        </w:rPr>
        <w:t>розрахунковий</w:t>
      </w:r>
      <w:r w:rsidR="002861B4">
        <w:rPr>
          <w:sz w:val="28"/>
          <w:szCs w:val="28"/>
          <w:lang w:val="uk-UA"/>
        </w:rPr>
        <w:t xml:space="preserve"> </w:t>
      </w:r>
      <w:r w:rsidRPr="00484AC4">
        <w:rPr>
          <w:sz w:val="28"/>
          <w:szCs w:val="28"/>
          <w:lang w:val="uk-UA"/>
        </w:rPr>
        <w:t>рахунок</w:t>
      </w:r>
      <w:r w:rsidR="002861B4">
        <w:rPr>
          <w:sz w:val="28"/>
          <w:szCs w:val="28"/>
          <w:lang w:val="uk-UA"/>
        </w:rPr>
        <w:t xml:space="preserve"> </w:t>
      </w:r>
      <w:r w:rsidRPr="000E38BD">
        <w:rPr>
          <w:sz w:val="28"/>
          <w:szCs w:val="28"/>
          <w:lang w:eastAsia="ru-RU"/>
        </w:rPr>
        <w:t>UA</w:t>
      </w:r>
      <w:r w:rsidRPr="000E38BD">
        <w:rPr>
          <w:sz w:val="28"/>
          <w:szCs w:val="28"/>
          <w:lang w:val="uk-UA" w:eastAsia="ru-RU"/>
        </w:rPr>
        <w:t>988999980314141941000003544</w:t>
      </w:r>
      <w:r w:rsidRPr="000E38BD">
        <w:rPr>
          <w:sz w:val="28"/>
          <w:szCs w:val="28"/>
          <w:lang w:val="uk-UA"/>
        </w:rPr>
        <w:t>,</w:t>
      </w:r>
      <w:r w:rsidRPr="00484AC4">
        <w:rPr>
          <w:sz w:val="28"/>
          <w:szCs w:val="28"/>
          <w:lang w:val="uk-UA"/>
        </w:rPr>
        <w:t xml:space="preserve"> МФО 899998, код банку </w:t>
      </w:r>
      <w:r>
        <w:rPr>
          <w:sz w:val="28"/>
          <w:szCs w:val="28"/>
          <w:lang w:val="uk-UA"/>
        </w:rPr>
        <w:t>38009371</w:t>
      </w:r>
      <w:r w:rsidRPr="00484AC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ГУК</w:t>
      </w:r>
      <w:r w:rsidRPr="00484AC4">
        <w:rPr>
          <w:sz w:val="28"/>
          <w:szCs w:val="28"/>
          <w:lang w:val="uk-UA"/>
        </w:rPr>
        <w:t xml:space="preserve"> у Волинській</w:t>
      </w:r>
      <w:r w:rsidR="002861B4">
        <w:rPr>
          <w:sz w:val="28"/>
          <w:szCs w:val="28"/>
          <w:lang w:val="uk-UA"/>
        </w:rPr>
        <w:t xml:space="preserve"> </w:t>
      </w:r>
      <w:r w:rsidRPr="00484AC4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/</w:t>
      </w:r>
      <w:r w:rsidR="00C86FF1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Вижівка/</w:t>
      </w:r>
      <w:r w:rsidRPr="00484AC4">
        <w:rPr>
          <w:sz w:val="28"/>
          <w:szCs w:val="28"/>
          <w:lang w:val="uk-UA"/>
        </w:rPr>
        <w:t xml:space="preserve">33010100 .                  </w:t>
      </w:r>
    </w:p>
    <w:p w:rsidR="00BD46B2" w:rsidRDefault="00BD46B2" w:rsidP="00BD46B2">
      <w:pPr>
        <w:jc w:val="center"/>
        <w:rPr>
          <w:sz w:val="28"/>
          <w:szCs w:val="28"/>
          <w:lang w:val="uk-UA"/>
        </w:rPr>
      </w:pPr>
    </w:p>
    <w:p w:rsidR="00BD46B2" w:rsidRPr="00AA644C" w:rsidRDefault="00BD46B2" w:rsidP="00BD46B2">
      <w:pPr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.Витрати на оформлення договору купівлі-продажу покласти на покупця.</w:t>
      </w:r>
    </w:p>
    <w:p w:rsidR="00BD46B2" w:rsidRPr="003E138D" w:rsidRDefault="00BD46B2" w:rsidP="00BD46B2">
      <w:pPr>
        <w:jc w:val="center"/>
        <w:rPr>
          <w:sz w:val="28"/>
          <w:szCs w:val="28"/>
          <w:lang w:val="uk-UA"/>
        </w:rPr>
      </w:pPr>
    </w:p>
    <w:p w:rsidR="00BD46B2" w:rsidRPr="007E7AB4" w:rsidRDefault="00BD46B2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E138D">
        <w:rPr>
          <w:sz w:val="28"/>
          <w:szCs w:val="28"/>
          <w:lang w:val="uk-UA"/>
        </w:rPr>
        <w:t xml:space="preserve">.Селищному голові </w:t>
      </w:r>
      <w:r>
        <w:rPr>
          <w:sz w:val="28"/>
          <w:szCs w:val="28"/>
          <w:lang w:val="uk-UA"/>
        </w:rPr>
        <w:t>Камінському В.Ф</w:t>
      </w:r>
      <w:r w:rsidRPr="003E138D">
        <w:rPr>
          <w:sz w:val="28"/>
          <w:szCs w:val="28"/>
          <w:lang w:val="uk-UA"/>
        </w:rPr>
        <w:t xml:space="preserve">. укласти від імені ради договір купівлі-продажу земельної ділянки площею </w:t>
      </w:r>
      <w:r w:rsidRPr="007E7AB4">
        <w:rPr>
          <w:sz w:val="28"/>
          <w:szCs w:val="28"/>
          <w:lang w:val="uk-UA"/>
        </w:rPr>
        <w:t>0,</w:t>
      </w:r>
      <w:r w:rsidR="00C86FF1">
        <w:rPr>
          <w:sz w:val="28"/>
          <w:szCs w:val="28"/>
          <w:lang w:val="uk-UA"/>
        </w:rPr>
        <w:t>1658</w:t>
      </w:r>
      <w:r w:rsidRPr="007E7AB4">
        <w:rPr>
          <w:sz w:val="28"/>
          <w:szCs w:val="28"/>
          <w:lang w:val="uk-UA"/>
        </w:rPr>
        <w:t xml:space="preserve">га, </w:t>
      </w:r>
      <w:r w:rsidR="002861B4" w:rsidRPr="00CF5982">
        <w:rPr>
          <w:sz w:val="28"/>
          <w:szCs w:val="28"/>
          <w:lang w:val="uk-UA"/>
        </w:rPr>
        <w:t xml:space="preserve">кадастровий номер </w:t>
      </w:r>
      <w:r w:rsidR="00CD22EE">
        <w:rPr>
          <w:sz w:val="28"/>
          <w:szCs w:val="28"/>
          <w:lang w:val="uk-UA"/>
        </w:rPr>
        <w:t>0725055100:01:014:0134</w:t>
      </w:r>
      <w:r w:rsidR="00E44543" w:rsidRPr="00CF5982">
        <w:rPr>
          <w:sz w:val="28"/>
          <w:szCs w:val="28"/>
          <w:lang w:val="uk-UA"/>
        </w:rPr>
        <w:t>,</w:t>
      </w:r>
      <w:r w:rsidR="00C86FF1">
        <w:rPr>
          <w:sz w:val="28"/>
          <w:szCs w:val="28"/>
          <w:lang w:val="uk-UA"/>
        </w:rPr>
        <w:t xml:space="preserve"> що розташована</w:t>
      </w:r>
      <w:r w:rsidR="00E23126" w:rsidRPr="00E23126">
        <w:rPr>
          <w:sz w:val="28"/>
          <w:szCs w:val="28"/>
          <w:lang w:val="uk-UA"/>
        </w:rPr>
        <w:t xml:space="preserve"> в </w:t>
      </w:r>
      <w:r w:rsidR="00FD3F0B" w:rsidRPr="00FD3F0B">
        <w:rPr>
          <w:sz w:val="28"/>
          <w:szCs w:val="28"/>
          <w:lang w:val="uk-UA"/>
        </w:rPr>
        <w:t>с</w:t>
      </w:r>
      <w:r w:rsidR="00C86FF1">
        <w:rPr>
          <w:sz w:val="28"/>
          <w:szCs w:val="28"/>
          <w:lang w:val="uk-UA"/>
        </w:rPr>
        <w:t>елищі</w:t>
      </w:r>
      <w:r w:rsidR="00FD3F0B" w:rsidRPr="00FD3F0B">
        <w:rPr>
          <w:sz w:val="28"/>
          <w:szCs w:val="28"/>
          <w:lang w:val="uk-UA"/>
        </w:rPr>
        <w:t xml:space="preserve"> Стара Вижівка, </w:t>
      </w:r>
      <w:r w:rsidR="006361C9">
        <w:rPr>
          <w:sz w:val="28"/>
          <w:szCs w:val="28"/>
          <w:lang w:val="uk-UA"/>
        </w:rPr>
        <w:t>вул.Незалежності,9</w:t>
      </w:r>
      <w:bookmarkStart w:id="0" w:name="_GoBack"/>
      <w:bookmarkEnd w:id="0"/>
      <w:r w:rsidR="002861B4" w:rsidRPr="00E23126">
        <w:rPr>
          <w:sz w:val="28"/>
          <w:szCs w:val="28"/>
          <w:lang w:val="uk-UA"/>
        </w:rPr>
        <w:t>,</w:t>
      </w:r>
      <w:r w:rsidR="00FD3F0B">
        <w:rPr>
          <w:sz w:val="28"/>
          <w:szCs w:val="28"/>
          <w:lang w:val="uk-UA"/>
        </w:rPr>
        <w:t xml:space="preserve"> </w:t>
      </w:r>
      <w:r w:rsidR="00F26FD9">
        <w:rPr>
          <w:sz w:val="28"/>
          <w:szCs w:val="28"/>
          <w:lang w:val="uk-UA"/>
        </w:rPr>
        <w:t>за ціною та на умовах визначених цим рішенням.</w:t>
      </w:r>
    </w:p>
    <w:p w:rsidR="00BD46B2" w:rsidRPr="007E7AB4" w:rsidRDefault="00BD46B2" w:rsidP="00BD46B2">
      <w:pPr>
        <w:jc w:val="both"/>
        <w:rPr>
          <w:sz w:val="28"/>
          <w:szCs w:val="28"/>
          <w:lang w:val="uk-UA"/>
        </w:rPr>
      </w:pPr>
    </w:p>
    <w:p w:rsidR="00BD46B2" w:rsidRPr="009D7B72" w:rsidRDefault="00BD46B2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9D7B72">
        <w:rPr>
          <w:sz w:val="28"/>
          <w:szCs w:val="28"/>
          <w:lang w:val="uk-UA"/>
        </w:rPr>
        <w:t>.</w:t>
      </w:r>
      <w:r w:rsidR="00F26FD9" w:rsidRPr="00F26FD9">
        <w:rPr>
          <w:sz w:val="28"/>
          <w:szCs w:val="28"/>
          <w:lang w:val="uk-UA"/>
        </w:rPr>
        <w:t xml:space="preserve"> </w:t>
      </w:r>
      <w:r w:rsidR="00F26FD9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="00F26FD9">
        <w:rPr>
          <w:sz w:val="28"/>
          <w:szCs w:val="28"/>
        </w:rPr>
        <w:t>’</w:t>
      </w:r>
      <w:r w:rsidR="00F26FD9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BD46B2" w:rsidRPr="009D7B72" w:rsidRDefault="00BD46B2" w:rsidP="00BD46B2">
      <w:pPr>
        <w:rPr>
          <w:sz w:val="28"/>
          <w:szCs w:val="28"/>
          <w:lang w:val="uk-UA"/>
        </w:rPr>
      </w:pPr>
    </w:p>
    <w:p w:rsidR="00BD46B2" w:rsidRPr="009D7B72" w:rsidRDefault="00BD46B2" w:rsidP="00BD46B2">
      <w:pPr>
        <w:rPr>
          <w:sz w:val="28"/>
          <w:szCs w:val="28"/>
          <w:lang w:val="uk-UA"/>
        </w:rPr>
      </w:pPr>
    </w:p>
    <w:p w:rsidR="00BD46B2" w:rsidRPr="009D7B72" w:rsidRDefault="00BD46B2" w:rsidP="00BD46B2">
      <w:pPr>
        <w:rPr>
          <w:sz w:val="28"/>
          <w:szCs w:val="28"/>
          <w:lang w:val="uk-UA"/>
        </w:rPr>
      </w:pPr>
    </w:p>
    <w:p w:rsidR="00BD46B2" w:rsidRPr="009D7B72" w:rsidRDefault="00BD46B2" w:rsidP="00BD46B2">
      <w:pPr>
        <w:rPr>
          <w:sz w:val="28"/>
          <w:szCs w:val="28"/>
          <w:lang w:val="uk-UA"/>
        </w:rPr>
      </w:pPr>
    </w:p>
    <w:p w:rsidR="00BD46B2" w:rsidRPr="009D7B72" w:rsidRDefault="00BD46B2" w:rsidP="00BD46B2">
      <w:pPr>
        <w:rPr>
          <w:sz w:val="28"/>
          <w:szCs w:val="28"/>
          <w:lang w:val="uk-UA"/>
        </w:rPr>
      </w:pPr>
    </w:p>
    <w:p w:rsidR="00BD46B2" w:rsidRPr="00DB6BAD" w:rsidRDefault="00BD46B2" w:rsidP="00BD46B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Селищний голова                     </w:t>
      </w:r>
      <w:r w:rsidR="002861B4">
        <w:rPr>
          <w:bCs/>
          <w:sz w:val="28"/>
          <w:szCs w:val="28"/>
          <w:lang w:val="uk-UA"/>
        </w:rPr>
        <w:t xml:space="preserve">           </w:t>
      </w:r>
      <w:r>
        <w:rPr>
          <w:bCs/>
          <w:sz w:val="28"/>
          <w:szCs w:val="28"/>
        </w:rPr>
        <w:t xml:space="preserve"> </w:t>
      </w:r>
      <w:r w:rsidR="003F04D5">
        <w:rPr>
          <w:bCs/>
          <w:sz w:val="28"/>
          <w:szCs w:val="28"/>
          <w:lang w:val="uk-UA"/>
        </w:rPr>
        <w:t xml:space="preserve">                     </w:t>
      </w: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  <w:lang w:val="uk-UA"/>
        </w:rPr>
        <w:t>Василь КАМІНСЬКИЙ</w:t>
      </w:r>
    </w:p>
    <w:p w:rsidR="00BD46B2" w:rsidRPr="00945FC6" w:rsidRDefault="00BD46B2" w:rsidP="00BD46B2">
      <w:pPr>
        <w:pStyle w:val="a3"/>
        <w:shd w:val="clear" w:color="auto" w:fill="auto"/>
        <w:ind w:right="360" w:firstLine="0"/>
        <w:jc w:val="both"/>
        <w:rPr>
          <w:sz w:val="22"/>
          <w:szCs w:val="22"/>
        </w:rPr>
      </w:pPr>
      <w:r w:rsidRPr="00945FC6">
        <w:rPr>
          <w:bCs/>
          <w:sz w:val="22"/>
          <w:szCs w:val="22"/>
          <w:lang w:eastAsia="ja-JP"/>
        </w:rPr>
        <w:t>Віктор Литвинець</w:t>
      </w:r>
    </w:p>
    <w:p w:rsidR="00BD46B2" w:rsidRPr="00DB6BAD" w:rsidRDefault="00BD46B2" w:rsidP="00BD46B2">
      <w:pPr>
        <w:pStyle w:val="a3"/>
        <w:shd w:val="clear" w:color="auto" w:fill="auto"/>
        <w:ind w:left="160" w:right="360" w:firstLine="0"/>
        <w:jc w:val="both"/>
        <w:rPr>
          <w:sz w:val="24"/>
          <w:szCs w:val="24"/>
        </w:rPr>
      </w:pPr>
    </w:p>
    <w:p w:rsidR="00BD46B2" w:rsidRDefault="00BD46B2" w:rsidP="00BD46B2">
      <w:pPr>
        <w:pStyle w:val="a3"/>
        <w:shd w:val="clear" w:color="auto" w:fill="auto"/>
        <w:ind w:left="160" w:right="360" w:firstLine="0"/>
        <w:jc w:val="both"/>
      </w:pPr>
    </w:p>
    <w:p w:rsidR="00BD46B2" w:rsidRDefault="00BD46B2" w:rsidP="00BD46B2">
      <w:pPr>
        <w:pStyle w:val="a3"/>
        <w:shd w:val="clear" w:color="auto" w:fill="auto"/>
        <w:ind w:left="160" w:right="360" w:firstLine="0"/>
        <w:jc w:val="both"/>
      </w:pPr>
    </w:p>
    <w:p w:rsidR="00BD46B2" w:rsidRDefault="00BD46B2" w:rsidP="00BD46B2"/>
    <w:p w:rsidR="00BD46B2" w:rsidRDefault="00BD46B2" w:rsidP="00BD46B2"/>
    <w:p w:rsidR="00643BDC" w:rsidRDefault="00643BDC"/>
    <w:sectPr w:rsidR="00643BDC" w:rsidSect="0076017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46B2"/>
    <w:rsid w:val="000E38BD"/>
    <w:rsid w:val="001176CA"/>
    <w:rsid w:val="00133399"/>
    <w:rsid w:val="00147259"/>
    <w:rsid w:val="001F1B16"/>
    <w:rsid w:val="002167D6"/>
    <w:rsid w:val="002861B4"/>
    <w:rsid w:val="003F04D5"/>
    <w:rsid w:val="0061344A"/>
    <w:rsid w:val="006276D1"/>
    <w:rsid w:val="006361C9"/>
    <w:rsid w:val="00643BDC"/>
    <w:rsid w:val="00665B4A"/>
    <w:rsid w:val="006855E8"/>
    <w:rsid w:val="00745F40"/>
    <w:rsid w:val="00841FCE"/>
    <w:rsid w:val="008647F1"/>
    <w:rsid w:val="00896893"/>
    <w:rsid w:val="008A632D"/>
    <w:rsid w:val="008E1318"/>
    <w:rsid w:val="009415E0"/>
    <w:rsid w:val="0094443C"/>
    <w:rsid w:val="009B509D"/>
    <w:rsid w:val="00BD46B2"/>
    <w:rsid w:val="00C86FF1"/>
    <w:rsid w:val="00CA0ADF"/>
    <w:rsid w:val="00CD22EE"/>
    <w:rsid w:val="00CE3ED8"/>
    <w:rsid w:val="00D26522"/>
    <w:rsid w:val="00E23126"/>
    <w:rsid w:val="00E44543"/>
    <w:rsid w:val="00E90DAE"/>
    <w:rsid w:val="00EA2E33"/>
    <w:rsid w:val="00F26FD9"/>
    <w:rsid w:val="00FD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2F62F"/>
  <w15:docId w15:val="{054E7D77-237E-4BA5-8844-97BA9EBA2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6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D46B2"/>
    <w:pPr>
      <w:shd w:val="clear" w:color="auto" w:fill="FFFFFF"/>
      <w:spacing w:line="320" w:lineRule="exact"/>
      <w:ind w:hanging="280"/>
    </w:pPr>
    <w:rPr>
      <w:rFonts w:eastAsia="Arial Unicode MS"/>
      <w:sz w:val="28"/>
      <w:szCs w:val="28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BD46B2"/>
    <w:rPr>
      <w:rFonts w:ascii="Times New Roman" w:eastAsia="Arial Unicode MS" w:hAnsi="Times New Roman" w:cs="Times New Roman"/>
      <w:sz w:val="28"/>
      <w:szCs w:val="28"/>
      <w:shd w:val="clear" w:color="auto" w:fill="FFFFFF"/>
      <w:lang w:val="uk-UA" w:eastAsia="uk-UA"/>
    </w:rPr>
  </w:style>
  <w:style w:type="paragraph" w:styleId="a5">
    <w:name w:val="No Spacing"/>
    <w:uiPriority w:val="1"/>
    <w:qFormat/>
    <w:rsid w:val="00BD46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BD46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46B2"/>
    <w:rPr>
      <w:rFonts w:ascii="Tahoma" w:eastAsia="Times New Roman" w:hAnsi="Tahoma" w:cs="Tahoma"/>
      <w:sz w:val="16"/>
      <w:szCs w:val="16"/>
      <w:lang w:eastAsia="ja-JP"/>
    </w:rPr>
  </w:style>
  <w:style w:type="character" w:customStyle="1" w:styleId="rvts82">
    <w:name w:val="rvts82"/>
    <w:basedOn w:val="a0"/>
    <w:rsid w:val="00841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2023-12-26T13:53:00Z</cp:lastPrinted>
  <dcterms:created xsi:type="dcterms:W3CDTF">2023-01-23T13:53:00Z</dcterms:created>
  <dcterms:modified xsi:type="dcterms:W3CDTF">2024-11-15T14:38:00Z</dcterms:modified>
</cp:coreProperties>
</file>