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1572D" w14:textId="77777777" w:rsidR="005A7BA4" w:rsidRDefault="00A50FA9" w:rsidP="00BD5277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0"/>
          <w:lang w:val="ru-RU" w:eastAsia="ja-JP"/>
        </w:rPr>
      </w:pPr>
      <w:r>
        <w:rPr>
          <w:rFonts w:ascii="Times New Roman CYR" w:eastAsia="Times New Roman" w:hAnsi="Times New Roman CYR" w:cs="Times New Roman"/>
          <w:noProof/>
          <w:sz w:val="16"/>
          <w:szCs w:val="16"/>
          <w:lang w:eastAsia="uk-UA"/>
        </w:rPr>
        <w:drawing>
          <wp:inline distT="0" distB="0" distL="0" distR="0" wp14:anchorId="58568E65" wp14:editId="0BA18B0B">
            <wp:extent cx="60007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A04E2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СТАРОВИЖІВСЬКА  СЕЛИЩНА  РАДА    </w:t>
      </w:r>
    </w:p>
    <w:p w14:paraId="17EA1A09" w14:textId="77777777" w:rsidR="005A7BA4" w:rsidRDefault="005A7BA4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 ОБЛАСТІ</w:t>
      </w:r>
    </w:p>
    <w:p w14:paraId="0AF58D23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        </w:t>
      </w:r>
    </w:p>
    <w:p w14:paraId="09341E3B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РОЗПОРЯДЖЕННЯ</w:t>
      </w:r>
    </w:p>
    <w:p w14:paraId="2F787ED9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CA71443" w14:textId="0F44E2FF" w:rsidR="005A7BA4" w:rsidRDefault="004610E9" w:rsidP="005A7B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16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0465D">
        <w:rPr>
          <w:rFonts w:ascii="Times New Roman" w:eastAsia="Times New Roman" w:hAnsi="Times New Roman" w:cs="Times New Roman"/>
          <w:sz w:val="28"/>
          <w:szCs w:val="28"/>
          <w:lang w:eastAsia="ja-JP"/>
        </w:rPr>
        <w:t>грудня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>2024 року                    с</w:t>
      </w:r>
      <w:r w:rsidR="00F12F10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Вижівка                                 №</w:t>
      </w:r>
      <w:r w:rsidR="00D16829">
        <w:rPr>
          <w:rFonts w:ascii="Times New Roman" w:eastAsia="Times New Roman" w:hAnsi="Times New Roman" w:cs="Times New Roman"/>
          <w:sz w:val="28"/>
          <w:szCs w:val="28"/>
          <w:lang w:eastAsia="ja-JP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2</w:t>
      </w:r>
      <w:r w:rsidR="0060465D">
        <w:rPr>
          <w:rFonts w:ascii="Times New Roman" w:eastAsia="Times New Roman" w:hAnsi="Times New Roman" w:cs="Times New Roman"/>
          <w:sz w:val="28"/>
          <w:szCs w:val="28"/>
          <w:lang w:eastAsia="ja-JP"/>
        </w:rPr>
        <w:t>1</w:t>
      </w:r>
    </w:p>
    <w:p w14:paraId="70C1287A" w14:textId="77777777" w:rsidR="00EA0231" w:rsidRDefault="00EA0231" w:rsidP="005A7B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D3ABDDE" w14:textId="27BD5AA7" w:rsidR="005A7BA4" w:rsidRDefault="005A7BA4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скликання чергової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4610E9">
        <w:rPr>
          <w:rFonts w:ascii="Times New Roman" w:eastAsia="Times New Roman" w:hAnsi="Times New Roman" w:cs="Times New Roman"/>
          <w:sz w:val="28"/>
          <w:szCs w:val="28"/>
          <w:lang w:eastAsia="ja-JP"/>
        </w:rPr>
        <w:t>третьої</w:t>
      </w:r>
      <w:r w:rsidR="0049508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</w:t>
      </w:r>
    </w:p>
    <w:p w14:paraId="1192B6B5" w14:textId="77777777" w:rsidR="005A7BA4" w:rsidRDefault="005A7BA4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Старовижівської селищної ради </w:t>
      </w:r>
    </w:p>
    <w:p w14:paraId="4477F50D" w14:textId="77777777" w:rsidR="005A7BA4" w:rsidRDefault="005A7BA4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восьмого скликання</w:t>
      </w:r>
    </w:p>
    <w:p w14:paraId="4900CF82" w14:textId="77777777" w:rsidR="00F12F10" w:rsidRDefault="00F12F10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F259B9F" w14:textId="77777777" w:rsidR="005A7BA4" w:rsidRDefault="005A7BA4" w:rsidP="005A7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  <w:t>Відповідно до пункту 8 частини 4 статті 42, частини 5 статті 46 Закону України «Про місцеве самоврядування в  Україні», регламенту Старовижівської селищної ради восьмого скликання, затвердженого рішенням селищної ради від 30 листопада 2020 р. № 2/3:</w:t>
      </w:r>
    </w:p>
    <w:p w14:paraId="20D00419" w14:textId="77777777" w:rsidR="005A7BA4" w:rsidRDefault="005A7BA4" w:rsidP="005A7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739E4AF" w14:textId="38DF0A49" w:rsidR="005A7BA4" w:rsidRDefault="005A7BA4" w:rsidP="005A7B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1.Скликати  чергову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4610E9">
        <w:rPr>
          <w:rFonts w:ascii="Times New Roman" w:eastAsia="Times New Roman" w:hAnsi="Times New Roman" w:cs="Times New Roman"/>
          <w:sz w:val="28"/>
          <w:szCs w:val="28"/>
          <w:lang w:eastAsia="ja-JP"/>
        </w:rPr>
        <w:t>третю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сесію Старовижівської селищної ради восьмого скликання  </w:t>
      </w:r>
      <w:r w:rsidR="004610E9">
        <w:rPr>
          <w:rFonts w:ascii="Times New Roman" w:eastAsia="Times New Roman" w:hAnsi="Times New Roman" w:cs="Times New Roman"/>
          <w:sz w:val="28"/>
          <w:szCs w:val="28"/>
          <w:lang w:eastAsia="ja-JP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0465D">
        <w:rPr>
          <w:rFonts w:ascii="Times New Roman" w:eastAsia="Times New Roman" w:hAnsi="Times New Roman" w:cs="Times New Roman"/>
          <w:sz w:val="28"/>
          <w:szCs w:val="28"/>
          <w:lang w:eastAsia="ja-JP"/>
        </w:rPr>
        <w:t>грудня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2024 року о 10.00 год.,  в сесійному залі адміністративного приміщення, за адресою: с</w:t>
      </w:r>
      <w:r w:rsidR="007D1CAA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Вижівка, пл. Миру, 3,   на розгляд  якої винести питання:</w:t>
      </w:r>
    </w:p>
    <w:p w14:paraId="3306F0DB" w14:textId="77777777" w:rsidR="005A7BA4" w:rsidRDefault="005A7BA4" w:rsidP="005A7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2C52CEE3" w14:textId="05E157BB" w:rsidR="00A62E3E" w:rsidRDefault="005A7BA4" w:rsidP="005C24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порядок денний </w:t>
      </w:r>
      <w:r w:rsidR="00433FDE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4610E9">
        <w:rPr>
          <w:rFonts w:ascii="Times New Roman" w:eastAsia="Times New Roman" w:hAnsi="Times New Roman" w:cs="Times New Roman"/>
          <w:sz w:val="28"/>
          <w:szCs w:val="28"/>
          <w:lang w:eastAsia="ja-JP"/>
        </w:rPr>
        <w:t>третьої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 селищної ради восьмого скликання;</w:t>
      </w:r>
    </w:p>
    <w:p w14:paraId="30EF4FEA" w14:textId="420B3F52" w:rsidR="002A1D46" w:rsidRDefault="002A1D46" w:rsidP="005C24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A1D46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фінансового плану Комунального некомерційного підприємства «Старовижівська багатопрофільна лікарня» Старовижівської селищної ради на 2024 рік  в новій редакції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9BA491C" w14:textId="77777777" w:rsidR="005C24C8" w:rsidRPr="005C24C8" w:rsidRDefault="005C24C8" w:rsidP="005C24C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C24C8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фінансової підтримки комунального некомерційного підприємства «Старовижівська багатопрофільна лікарня»  на 2025 рік;</w:t>
      </w:r>
    </w:p>
    <w:p w14:paraId="2B79ACEC" w14:textId="7C95E949" w:rsidR="002A1D46" w:rsidRDefault="007F6F44" w:rsidP="005C24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F6F4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фінансового плану Комунального некомерційного підприємства «Старовижівський центр первинної медичної допомоги» Старовижівської селищної ради на 2024 рік (нова редакція)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E238D08" w14:textId="2A2FE84D" w:rsidR="005C24C8" w:rsidRPr="005C24C8" w:rsidRDefault="005C24C8" w:rsidP="005C24C8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C24C8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стимулів та розвитку первинної медичної допомоги Старовижівської селищної ради та фінансової підтримки КНП    «Старовижівський ЦПМД» на 2025 рік;</w:t>
      </w:r>
    </w:p>
    <w:p w14:paraId="72BEBB8F" w14:textId="77777777" w:rsidR="006A68FF" w:rsidRPr="006A68FF" w:rsidRDefault="006A68FF" w:rsidP="005C24C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інвестиційну Програму Старовижівського ВУЖКГ з розвитку систем водопостачання, водовідведення та очищення стічних вод на 2025-2027 рр. </w:t>
      </w:r>
    </w:p>
    <w:p w14:paraId="165F5880" w14:textId="048EEBC7" w:rsidR="006A68FF" w:rsidRDefault="006A68FF" w:rsidP="005C24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благоустрою по Старовижівській селищній раді на 2025 рік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9F7E717" w14:textId="79A79822" w:rsidR="006A68FF" w:rsidRDefault="006A68FF" w:rsidP="005C24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підтримки індивідуального житлового будівництва «Власний дім» на 2025 рік по Старовижівській селищній раді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D84367B" w14:textId="765D8081" w:rsidR="006A68FF" w:rsidRDefault="006A68FF" w:rsidP="005C24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Про Програму облаштування вуличного освітлення в населених пунктах Старовижівської  селищної ради на 2025 рік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C17D85C" w14:textId="03CCD05B" w:rsidR="006A68FF" w:rsidRDefault="006A68FF" w:rsidP="005C24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підтримки та розвитку фізичної культури і спорту на території Старовижівської селищної ради на 2025-2026 роки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D72870F" w14:textId="208C2E95" w:rsidR="006A68FF" w:rsidRPr="006A68FF" w:rsidRDefault="006A68FF" w:rsidP="005C24C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відзначення державних, регіональних, місцевих, професійних, релігійних свят, історичних подій, ювілеїв та знаменних, пам’ятних дат по Старовижівській селищній раді на 2025-2026 роки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C858764" w14:textId="026D59E7" w:rsidR="006A68FF" w:rsidRDefault="006A68FF" w:rsidP="005C24C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 забезпечення виконання депутатських повноважень депутатами Старовижівської селищної ради на  2025 рік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81EADE3" w14:textId="2108615B" w:rsidR="006A68FF" w:rsidRDefault="006A68FF" w:rsidP="005C24C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проведення  заходів пов’язаних із проведенням            приписки та призову громадян на строкову військову службу і            службу за контрактом, проведення мобілізаційних заходів у            Збройних силах України по  Старовижівській селищній раді  на             2025 рік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98BAF55" w14:textId="493FBB6F" w:rsidR="006A68FF" w:rsidRDefault="006A68FF" w:rsidP="005C24C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територіальної оборони у Старовижівській  територіальній громаді на 2025 рік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D0678E0" w14:textId="2CD8C65E" w:rsidR="006A68FF" w:rsidRDefault="006A68FF" w:rsidP="005C24C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висвітлення діяльності Старовижівської  селищної ради у засобах масової інформації на 2025-2026 роки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33ED141" w14:textId="58612970" w:rsidR="006A68FF" w:rsidRDefault="006A68FF" w:rsidP="005C24C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економічної підтримки об’єднаного трудового             архіву сіл,  селища Старовижівської селищної ради на 2025 рік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27F9072" w14:textId="6B8E84F2" w:rsidR="006A68FF" w:rsidRDefault="006A68FF" w:rsidP="005C24C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«Безпечна Старовижівськ</w:t>
      </w:r>
      <w:r w:rsidR="00AE096D">
        <w:rPr>
          <w:rFonts w:ascii="Times New Roman" w:eastAsia="Times New Roman" w:hAnsi="Times New Roman" w:cs="Times New Roman"/>
          <w:sz w:val="28"/>
          <w:szCs w:val="28"/>
          <w:lang w:eastAsia="ja-JP"/>
        </w:rPr>
        <w:t>а</w:t>
      </w: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громада на 2025- 2026 роки»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BC6FC4F" w14:textId="117792DC" w:rsidR="006A68FF" w:rsidRPr="006A68FF" w:rsidRDefault="006A68FF" w:rsidP="005C24C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Цільову соціальну програму забезпечення житлом дітей-сиріт та дітей, позбавлених батьківського піклування, і осіб з їх числа на 2025-2026 роки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B2E5FAD" w14:textId="160E5212" w:rsidR="006A68FF" w:rsidRDefault="006A68FF" w:rsidP="005C24C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компенсації пільгових перевезень окремих категорій  громадян Старовижівської  територіальної громади залізничним транспортом на 2025-2026 роки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5516A23" w14:textId="395606E1" w:rsidR="006A68FF" w:rsidRDefault="006A68FF" w:rsidP="005C24C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економічного і соціального розвитку Старовижівської територіальної громади на 2025 рік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0ED0A9E" w14:textId="44CFDBEF" w:rsidR="006A68FF" w:rsidRPr="006A68FF" w:rsidRDefault="006A68FF" w:rsidP="005C24C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68F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«Питна вода» Старовижівської територіальної громади на 2025-2027 роки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452B77C" w14:textId="653A1ACE" w:rsidR="006A68FF" w:rsidRPr="005079CA" w:rsidRDefault="005079CA" w:rsidP="005C24C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079C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підтримки захисників і захисниць України  та членів їхніх сімей в Старовижівській селищній раді на 2025-2026 роки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E6F308A" w14:textId="3FD9DCC9" w:rsidR="006A68FF" w:rsidRPr="005079CA" w:rsidRDefault="005079CA" w:rsidP="005C24C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079C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цільову програму «Енергодім» по Старовижівській  селищній раді на 2025-2026 роки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9790D3F" w14:textId="1CEE4C93" w:rsidR="006A68FF" w:rsidRDefault="007D3602" w:rsidP="005C24C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D360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програму здійснення землеустрою на території Старовижівської селищної ради на 2025 – 2026 роки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CFC59DF" w14:textId="788B68AA" w:rsidR="007D3602" w:rsidRPr="000050FB" w:rsidRDefault="000050FB" w:rsidP="003723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050FB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організацію громадських робіт по Старовижівській селищній раді на 2025 рік</w:t>
      </w:r>
      <w:r w:rsidR="000C47EA" w:rsidRPr="000050FB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B17E00F" w14:textId="1B771778" w:rsidR="000C47EA" w:rsidRPr="000C47EA" w:rsidRDefault="000C47EA" w:rsidP="005C24C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47E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умови оплати праці селищного голови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0C47EA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71A3FCD7" w14:textId="733C5B40" w:rsidR="000C47EA" w:rsidRDefault="000C47EA" w:rsidP="005C24C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47EA">
        <w:rPr>
          <w:rFonts w:ascii="Times New Roman" w:eastAsia="Times New Roman" w:hAnsi="Times New Roman" w:cs="Times New Roman"/>
          <w:sz w:val="28"/>
          <w:szCs w:val="28"/>
          <w:lang w:eastAsia="ja-JP"/>
        </w:rPr>
        <w:t>«Про  бюджет Старовижівської селищної  територіальної  громади  на 2025 рік»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D85AD6B" w14:textId="7CF71ED4" w:rsidR="000C47EA" w:rsidRDefault="002A1D46" w:rsidP="005C24C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A1D46">
        <w:rPr>
          <w:rFonts w:ascii="Times New Roman" w:eastAsia="Times New Roman" w:hAnsi="Times New Roman" w:cs="Times New Roman"/>
          <w:sz w:val="28"/>
          <w:szCs w:val="28"/>
          <w:lang w:eastAsia="ja-JP"/>
        </w:rPr>
        <w:t>Звіт про роботу поліцейських офіцерів громади на території Старовижівської селищної ради за 2024 рік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749620B" w14:textId="52164174" w:rsidR="00297D80" w:rsidRPr="00297D80" w:rsidRDefault="00297D80" w:rsidP="005C24C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97D80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план роботи Старовижівської селищної ради  на 2025 рік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1442DD9" w14:textId="2AFF414E" w:rsidR="000C47EA" w:rsidRPr="00531A59" w:rsidRDefault="00AF00BE" w:rsidP="005C24C8">
      <w:pPr>
        <w:pStyle w:val="a3"/>
        <w:keepNext/>
        <w:widowControl w:val="0"/>
        <w:numPr>
          <w:ilvl w:val="1"/>
          <w:numId w:val="1"/>
        </w:numPr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  <w:r w:rsidRPr="00531A5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звіту про експертну грошову оцінку земельної </w:t>
      </w:r>
      <w:r w:rsidRPr="00531A59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ділянки (кадастровий номер: 0725055100:01:002:0309) в селищі Стара Вижівка, вул.Привокзальна, 9-Д;</w:t>
      </w:r>
    </w:p>
    <w:p w14:paraId="22DFDD99" w14:textId="08094E00" w:rsidR="004610E9" w:rsidRDefault="000C47EA" w:rsidP="005C24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47E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проекту землеустрою і включення земельної ділянки несільськогосподарського призначення до  переліку земель, право оренди яких виставляється на земельних торгах у формі аукціону та проведення земельних торгів у формі аукціону в с-щі Стара Вижівка (біля магазину «Європа»)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801F8D7" w14:textId="259FB0A5" w:rsidR="000C47EA" w:rsidRDefault="000C47EA" w:rsidP="005C24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47E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детального плану території для будівництва і обслуговування житлового будинку, господарських будівель і споруд в с.Брунетівка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DF22BAA" w14:textId="0B3BE7BB" w:rsidR="00301A3E" w:rsidRPr="00301A3E" w:rsidRDefault="00301A3E" w:rsidP="005C24C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01A3E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земельних ділянок в натурі (на місцевості) «СП СТАНДАРТ АГРО СВІТ» 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301A3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</w:t>
      </w:r>
    </w:p>
    <w:p w14:paraId="2B623673" w14:textId="79F8A32A" w:rsidR="000C47EA" w:rsidRDefault="000C47EA" w:rsidP="005C24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47E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 дозвіл  на розроблення проекту землеустрою щодо відведення земельної ділянки в оренду ТОВ «Юкрейн Тауер Компані» для розміщення та експлуатації обʹєктів і споруд електронних комунікацій в с.Брунетівка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3CB30BA" w14:textId="23B1BBFA" w:rsidR="000C47EA" w:rsidRDefault="000C47EA" w:rsidP="005C24C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47E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дозвіл на розроблення технічної документації із землеустрою щодо встановлення (відновлення) меж  земельної  ділянки в натурі (на місцевості) ФГ «Ваврищук» для ведення фермерського господарства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4852415" w14:textId="41149F13" w:rsidR="000C47EA" w:rsidRDefault="000C47EA" w:rsidP="005C24C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47E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проекту землеустрою щодо відведення земельної ділянки в оренду для обслуговування будівлі (складу) ФГ «ОЛКО» в с.Мизове, вул.Богдана Хмельницького, 16-В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F27621C" w14:textId="685DB0A7" w:rsidR="000C47EA" w:rsidRDefault="000C47EA" w:rsidP="005C24C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47E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гр.Галян Г.І. для будівництва і обслуговування житлового будинку, господарських будівель і споруд (присадибна ділянка) в с.Смолярі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D4EEF86" w14:textId="1536DBAE" w:rsidR="000C47EA" w:rsidRPr="000C47EA" w:rsidRDefault="000C47EA" w:rsidP="005C24C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47E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гр.Рибачук В.П. для будівництва і обслуговування житлового будинку, господарських будівель і споруд (присадибна ділянка) в с.Смолярі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2987FC3" w14:textId="1AB26A09" w:rsidR="000C47EA" w:rsidRDefault="000C47EA" w:rsidP="005C24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47E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земельних ділянок в натурі (на місцевості) гр.Гапонюк Є.М.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99A9BA2" w14:textId="4623BBFA" w:rsidR="000C47EA" w:rsidRDefault="000C47EA" w:rsidP="005C24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0C47E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земельних ділянок в натурі (на місцевості) гр.Гапонюку О.Г.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6BADB4B" w14:textId="434EA547" w:rsidR="00301A3E" w:rsidRDefault="00531A59" w:rsidP="005C24C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31A59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Про виділення в натурі (на місцевості) земельної частки (пай) гр.Сукачу П.В. для ведення товарного сільськогосподарського виробництва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B275F92" w14:textId="3C7F4693" w:rsidR="00531A59" w:rsidRDefault="00531A59" w:rsidP="005C24C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31A59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земельних ділянок в натурі (на місцевості) гр.Щур О.А. для ведення особистого селянського господарства в розмірі  частки (паю) на землях Старовижівської селищної ради;</w:t>
      </w:r>
    </w:p>
    <w:p w14:paraId="79C35C47" w14:textId="5A2996E0" w:rsidR="00531A59" w:rsidRDefault="00531A59" w:rsidP="005C24C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C3D5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Романюку М.В. для ведення ОСГ в розмірі  частки (паю) на землях Старовижівської селищної ради;</w:t>
      </w:r>
    </w:p>
    <w:p w14:paraId="63EF3312" w14:textId="732A7C86" w:rsidR="000C47EA" w:rsidRDefault="000C47EA" w:rsidP="005C24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31A59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розгляд клопотання Філії «КОВЕЛЬСЬКЕ ЛІСОВЕ ГОСПОДАРСТВО» Державного спеціалізованого господарського підприємства  «Ліси України» (код ЄДРПОУ 45101582);</w:t>
      </w:r>
    </w:p>
    <w:p w14:paraId="5FB95523" w14:textId="77777777" w:rsidR="00957812" w:rsidRDefault="00BC061B" w:rsidP="00F91B6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5781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виготовлення детального плану території земельної ділянки для будівництва і обслуговування житлового будинку господарських будівель і споруд на власній земельній ділянці гр. Чикун А.І. в с-ще Стара Вижівка</w:t>
      </w:r>
      <w:r w:rsidRPr="00957812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DF30296" w14:textId="6BB37C6D" w:rsidR="005A7BA4" w:rsidRPr="00957812" w:rsidRDefault="005A7BA4" w:rsidP="00F91B6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57812">
        <w:rPr>
          <w:rFonts w:ascii="Times New Roman" w:eastAsia="Times New Roman" w:hAnsi="Times New Roman" w:cs="Times New Roman"/>
          <w:sz w:val="28"/>
          <w:szCs w:val="28"/>
          <w:lang w:eastAsia="ja-JP"/>
        </w:rPr>
        <w:t>Різне.</w:t>
      </w:r>
    </w:p>
    <w:p w14:paraId="7EB71572" w14:textId="138F6D52" w:rsidR="00C82111" w:rsidRDefault="00C82111" w:rsidP="005C24C8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00619C1D" w14:textId="3BAEB64A" w:rsidR="007D18CB" w:rsidRDefault="007D18CB" w:rsidP="005C24C8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893FFBD" w14:textId="20C6C922" w:rsidR="007D18CB" w:rsidRDefault="007D18CB" w:rsidP="005C24C8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051EDE2B" w14:textId="77777777" w:rsidR="007D18CB" w:rsidRDefault="007D18CB" w:rsidP="005C24C8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50BEB844" w14:textId="77777777" w:rsidR="005A7BA4" w:rsidRDefault="005A7BA4" w:rsidP="005C24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Селищний голова                                                                   Василь КАМІНСЬКИЙ</w:t>
      </w:r>
    </w:p>
    <w:p w14:paraId="3FAFDA4D" w14:textId="506D02E5" w:rsidR="00F74485" w:rsidRDefault="005A7BA4" w:rsidP="00650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Анатолій Лавринюк, 21</w:t>
      </w:r>
      <w:r w:rsidR="0036723E">
        <w:rPr>
          <w:rFonts w:ascii="Times New Roman" w:eastAsia="Times New Roman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459</w:t>
      </w:r>
    </w:p>
    <w:p w14:paraId="1DEBA3DB" w14:textId="77777777" w:rsidR="0036723E" w:rsidRDefault="0036723E" w:rsidP="00650A04">
      <w:pPr>
        <w:spacing w:after="0" w:line="240" w:lineRule="auto"/>
      </w:pPr>
    </w:p>
    <w:sectPr w:rsidR="003672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439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01A37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91F6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3479F"/>
    <w:multiLevelType w:val="multilevel"/>
    <w:tmpl w:val="606ED4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DFB"/>
    <w:rsid w:val="000050FB"/>
    <w:rsid w:val="00021D11"/>
    <w:rsid w:val="00080846"/>
    <w:rsid w:val="000A0B81"/>
    <w:rsid w:val="000A2CB4"/>
    <w:rsid w:val="000C47EA"/>
    <w:rsid w:val="000E6CA9"/>
    <w:rsid w:val="001115BA"/>
    <w:rsid w:val="00121C7B"/>
    <w:rsid w:val="0014530B"/>
    <w:rsid w:val="00150C7B"/>
    <w:rsid w:val="001F1E26"/>
    <w:rsid w:val="00200F85"/>
    <w:rsid w:val="00207C43"/>
    <w:rsid w:val="002854B5"/>
    <w:rsid w:val="0029747C"/>
    <w:rsid w:val="00297D80"/>
    <w:rsid w:val="002A1D46"/>
    <w:rsid w:val="002B1CC3"/>
    <w:rsid w:val="002C4D98"/>
    <w:rsid w:val="002E5E0D"/>
    <w:rsid w:val="00301A3E"/>
    <w:rsid w:val="00340951"/>
    <w:rsid w:val="00341C5A"/>
    <w:rsid w:val="0036723E"/>
    <w:rsid w:val="0037539E"/>
    <w:rsid w:val="003948C2"/>
    <w:rsid w:val="003C17D8"/>
    <w:rsid w:val="003D64C8"/>
    <w:rsid w:val="003F79DB"/>
    <w:rsid w:val="00427244"/>
    <w:rsid w:val="00430D74"/>
    <w:rsid w:val="00433FDE"/>
    <w:rsid w:val="00443208"/>
    <w:rsid w:val="004610E9"/>
    <w:rsid w:val="0046686D"/>
    <w:rsid w:val="00492635"/>
    <w:rsid w:val="00495084"/>
    <w:rsid w:val="004959C9"/>
    <w:rsid w:val="004F0280"/>
    <w:rsid w:val="005079CA"/>
    <w:rsid w:val="005161EB"/>
    <w:rsid w:val="00531A59"/>
    <w:rsid w:val="005327D6"/>
    <w:rsid w:val="0055750F"/>
    <w:rsid w:val="00564620"/>
    <w:rsid w:val="005904F8"/>
    <w:rsid w:val="005A3A03"/>
    <w:rsid w:val="005A7BA4"/>
    <w:rsid w:val="005B2FD4"/>
    <w:rsid w:val="005C1245"/>
    <w:rsid w:val="005C24C8"/>
    <w:rsid w:val="005E7E1C"/>
    <w:rsid w:val="0060465D"/>
    <w:rsid w:val="00650A04"/>
    <w:rsid w:val="006A2CEE"/>
    <w:rsid w:val="006A68FF"/>
    <w:rsid w:val="006B4A1B"/>
    <w:rsid w:val="007568B7"/>
    <w:rsid w:val="0077387F"/>
    <w:rsid w:val="00797A9D"/>
    <w:rsid w:val="007A196F"/>
    <w:rsid w:val="007C1664"/>
    <w:rsid w:val="007D0F66"/>
    <w:rsid w:val="007D18CB"/>
    <w:rsid w:val="007D1CAA"/>
    <w:rsid w:val="007D3602"/>
    <w:rsid w:val="007D646E"/>
    <w:rsid w:val="007F61BF"/>
    <w:rsid w:val="007F6F44"/>
    <w:rsid w:val="00811A16"/>
    <w:rsid w:val="00812859"/>
    <w:rsid w:val="008159E0"/>
    <w:rsid w:val="00841062"/>
    <w:rsid w:val="008619AB"/>
    <w:rsid w:val="0087240C"/>
    <w:rsid w:val="00877C5A"/>
    <w:rsid w:val="00881378"/>
    <w:rsid w:val="00882499"/>
    <w:rsid w:val="009107E9"/>
    <w:rsid w:val="0092597F"/>
    <w:rsid w:val="00957812"/>
    <w:rsid w:val="009742E4"/>
    <w:rsid w:val="00977FB6"/>
    <w:rsid w:val="0099733B"/>
    <w:rsid w:val="009C0A40"/>
    <w:rsid w:val="009C0FFE"/>
    <w:rsid w:val="009C2898"/>
    <w:rsid w:val="009D45E4"/>
    <w:rsid w:val="009E532B"/>
    <w:rsid w:val="009E6DFB"/>
    <w:rsid w:val="00A2328E"/>
    <w:rsid w:val="00A50FA9"/>
    <w:rsid w:val="00A62E3E"/>
    <w:rsid w:val="00AA4460"/>
    <w:rsid w:val="00AB7AB3"/>
    <w:rsid w:val="00AE05E5"/>
    <w:rsid w:val="00AE096D"/>
    <w:rsid w:val="00AF00BE"/>
    <w:rsid w:val="00B21CEC"/>
    <w:rsid w:val="00B57FF5"/>
    <w:rsid w:val="00B61C92"/>
    <w:rsid w:val="00B730F4"/>
    <w:rsid w:val="00B75A72"/>
    <w:rsid w:val="00B7769B"/>
    <w:rsid w:val="00B83990"/>
    <w:rsid w:val="00B864F6"/>
    <w:rsid w:val="00BC061B"/>
    <w:rsid w:val="00BC3D55"/>
    <w:rsid w:val="00BD5277"/>
    <w:rsid w:val="00C82111"/>
    <w:rsid w:val="00CD1350"/>
    <w:rsid w:val="00D133EE"/>
    <w:rsid w:val="00D16829"/>
    <w:rsid w:val="00D20EA1"/>
    <w:rsid w:val="00D632BE"/>
    <w:rsid w:val="00D70D37"/>
    <w:rsid w:val="00D70DCC"/>
    <w:rsid w:val="00D73D10"/>
    <w:rsid w:val="00D90A87"/>
    <w:rsid w:val="00DB5574"/>
    <w:rsid w:val="00DC1C10"/>
    <w:rsid w:val="00DD10F0"/>
    <w:rsid w:val="00E17037"/>
    <w:rsid w:val="00E504B6"/>
    <w:rsid w:val="00E5278A"/>
    <w:rsid w:val="00E61A50"/>
    <w:rsid w:val="00E674AA"/>
    <w:rsid w:val="00E86813"/>
    <w:rsid w:val="00E91265"/>
    <w:rsid w:val="00E94A72"/>
    <w:rsid w:val="00EA0231"/>
    <w:rsid w:val="00EB7085"/>
    <w:rsid w:val="00EE7003"/>
    <w:rsid w:val="00EF14B4"/>
    <w:rsid w:val="00F12F10"/>
    <w:rsid w:val="00F35D47"/>
    <w:rsid w:val="00F6669B"/>
    <w:rsid w:val="00F74485"/>
    <w:rsid w:val="00F84E38"/>
    <w:rsid w:val="00F935F0"/>
    <w:rsid w:val="00FE642C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A497"/>
  <w15:chartTrackingRefBased/>
  <w15:docId w15:val="{B09879B2-3C32-4169-9AF9-B7F5685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BA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B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D5277"/>
    <w:rPr>
      <w:rFonts w:ascii="Segoe UI" w:hAnsi="Segoe UI" w:cs="Segoe UI"/>
      <w:sz w:val="18"/>
      <w:szCs w:val="18"/>
    </w:rPr>
  </w:style>
  <w:style w:type="paragraph" w:customStyle="1" w:styleId="caaieiaie4">
    <w:name w:val="caaieiaie 4"/>
    <w:basedOn w:val="a"/>
    <w:next w:val="a"/>
    <w:rsid w:val="0036723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8549</TotalTime>
  <Pages>4</Pages>
  <Words>5187</Words>
  <Characters>2958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2024-11-18T11:10:00Z</cp:lastPrinted>
  <dcterms:created xsi:type="dcterms:W3CDTF">2024-02-26T13:18:00Z</dcterms:created>
  <dcterms:modified xsi:type="dcterms:W3CDTF">2025-04-05T11:57:00Z</dcterms:modified>
</cp:coreProperties>
</file>