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30462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7ACD8C0C" wp14:editId="3A829083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3BDBBA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296923EC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4193D4CC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5F577B90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3A2C1AE8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4910F6B8" w14:textId="3AD44BB6" w:rsidR="00A5486A" w:rsidRDefault="00D8382B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грудня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B45D5C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42/35</w:t>
      </w:r>
    </w:p>
    <w:p w14:paraId="2AD5D2C7" w14:textId="77777777" w:rsidR="00A5486A" w:rsidRPr="00BA65D6" w:rsidRDefault="001703F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6803DF47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3606DA92" w14:textId="77777777" w:rsidR="00886D81" w:rsidRDefault="00886D81" w:rsidP="00886D8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надання дозволу</w:t>
      </w:r>
    </w:p>
    <w:p w14:paraId="3FFBEDA1" w14:textId="77777777" w:rsidR="00886D81" w:rsidRDefault="00886D81" w:rsidP="00886D8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 видалення зелених </w:t>
      </w:r>
    </w:p>
    <w:p w14:paraId="3ED8041E" w14:textId="24552E6F" w:rsidR="00886D81" w:rsidRDefault="00886D81" w:rsidP="00886D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насаджень  за межами </w:t>
      </w:r>
    </w:p>
    <w:p w14:paraId="0022C972" w14:textId="77777777" w:rsidR="00886D81" w:rsidRDefault="00886D81" w:rsidP="00886D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населених пунктів громади</w:t>
      </w:r>
    </w:p>
    <w:p w14:paraId="5921BEEA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7EA60C6B" w14:textId="53ECA21A" w:rsidR="00D9567E" w:rsidRDefault="00547D79" w:rsidP="00D9567E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>Розглянувши заяв</w:t>
      </w:r>
      <w:r w:rsidR="00886D81">
        <w:rPr>
          <w:sz w:val="28"/>
          <w:szCs w:val="26"/>
          <w:lang w:val="uk-UA"/>
        </w:rPr>
        <w:t>и</w:t>
      </w:r>
      <w:r w:rsidR="00A5486A">
        <w:rPr>
          <w:sz w:val="28"/>
          <w:szCs w:val="26"/>
          <w:lang w:val="uk-UA"/>
        </w:rPr>
        <w:t xml:space="preserve"> </w:t>
      </w:r>
      <w:r w:rsidR="00EA29CD">
        <w:rPr>
          <w:sz w:val="28"/>
          <w:szCs w:val="26"/>
          <w:lang w:val="uk-UA"/>
        </w:rPr>
        <w:t>г</w:t>
      </w:r>
      <w:r w:rsidR="00886D81">
        <w:rPr>
          <w:sz w:val="28"/>
          <w:szCs w:val="26"/>
          <w:lang w:val="uk-UA"/>
        </w:rPr>
        <w:t xml:space="preserve">олови фермерського господарства «ОЛКО» - </w:t>
      </w:r>
      <w:proofErr w:type="spellStart"/>
      <w:r w:rsidR="00886D81">
        <w:rPr>
          <w:sz w:val="28"/>
          <w:szCs w:val="26"/>
          <w:lang w:val="uk-UA"/>
        </w:rPr>
        <w:t>Веремчука</w:t>
      </w:r>
      <w:proofErr w:type="spellEnd"/>
      <w:r w:rsidR="00886D81">
        <w:rPr>
          <w:sz w:val="28"/>
          <w:szCs w:val="26"/>
          <w:lang w:val="uk-UA"/>
        </w:rPr>
        <w:t xml:space="preserve"> Олександра </w:t>
      </w:r>
      <w:proofErr w:type="spellStart"/>
      <w:r w:rsidR="00886D81">
        <w:rPr>
          <w:sz w:val="28"/>
          <w:szCs w:val="26"/>
          <w:lang w:val="uk-UA"/>
        </w:rPr>
        <w:t>Єремійовича</w:t>
      </w:r>
      <w:proofErr w:type="spellEnd"/>
      <w:r w:rsidR="00886D81">
        <w:rPr>
          <w:sz w:val="28"/>
          <w:szCs w:val="26"/>
          <w:lang w:val="uk-UA"/>
        </w:rPr>
        <w:t xml:space="preserve"> </w:t>
      </w:r>
      <w:r w:rsidR="00886D81" w:rsidRPr="00573338">
        <w:rPr>
          <w:i/>
          <w:sz w:val="28"/>
          <w:szCs w:val="26"/>
          <w:lang w:val="uk-UA"/>
        </w:rPr>
        <w:t>(</w:t>
      </w:r>
      <w:r w:rsidR="00886D81">
        <w:rPr>
          <w:i/>
          <w:sz w:val="28"/>
          <w:szCs w:val="26"/>
          <w:lang w:val="uk-UA"/>
        </w:rPr>
        <w:t xml:space="preserve"> </w:t>
      </w:r>
      <w:proofErr w:type="spellStart"/>
      <w:r w:rsidR="00886D81">
        <w:rPr>
          <w:i/>
          <w:sz w:val="28"/>
          <w:szCs w:val="26"/>
          <w:lang w:val="uk-UA"/>
        </w:rPr>
        <w:t>Вх</w:t>
      </w:r>
      <w:proofErr w:type="spellEnd"/>
      <w:r w:rsidR="00886D81">
        <w:rPr>
          <w:i/>
          <w:sz w:val="28"/>
          <w:szCs w:val="26"/>
          <w:lang w:val="uk-UA"/>
        </w:rPr>
        <w:t>.</w:t>
      </w:r>
      <w:r w:rsidR="00886D81" w:rsidRPr="00573338">
        <w:rPr>
          <w:i/>
          <w:sz w:val="28"/>
          <w:szCs w:val="26"/>
          <w:lang w:val="uk-UA"/>
        </w:rPr>
        <w:t xml:space="preserve">№ </w:t>
      </w:r>
      <w:r w:rsidR="00886D81">
        <w:rPr>
          <w:i/>
          <w:sz w:val="28"/>
          <w:szCs w:val="26"/>
          <w:lang w:val="uk-UA"/>
        </w:rPr>
        <w:t>529</w:t>
      </w:r>
      <w:r w:rsidR="00886D81" w:rsidRPr="00573338">
        <w:rPr>
          <w:i/>
          <w:sz w:val="28"/>
          <w:szCs w:val="26"/>
          <w:lang w:val="uk-UA"/>
        </w:rPr>
        <w:t xml:space="preserve"> від </w:t>
      </w:r>
      <w:r w:rsidR="00886D81">
        <w:rPr>
          <w:i/>
          <w:sz w:val="28"/>
          <w:szCs w:val="26"/>
          <w:lang w:val="uk-UA"/>
        </w:rPr>
        <w:t>22.11</w:t>
      </w:r>
      <w:r w:rsidR="00886D81" w:rsidRPr="00573338">
        <w:rPr>
          <w:i/>
          <w:sz w:val="28"/>
          <w:szCs w:val="26"/>
          <w:lang w:val="uk-UA"/>
        </w:rPr>
        <w:t>.202</w:t>
      </w:r>
      <w:r w:rsidR="00886D81">
        <w:rPr>
          <w:i/>
          <w:sz w:val="28"/>
          <w:szCs w:val="26"/>
          <w:lang w:val="uk-UA"/>
        </w:rPr>
        <w:t>4</w:t>
      </w:r>
      <w:r w:rsidR="00886D81" w:rsidRPr="00573338">
        <w:rPr>
          <w:i/>
          <w:sz w:val="28"/>
          <w:szCs w:val="26"/>
          <w:lang w:val="uk-UA"/>
        </w:rPr>
        <w:t>р.</w:t>
      </w:r>
      <w:r w:rsidR="00886D81">
        <w:rPr>
          <w:sz w:val="28"/>
          <w:szCs w:val="26"/>
          <w:lang w:val="uk-UA"/>
        </w:rPr>
        <w:t xml:space="preserve"> та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886D81">
        <w:rPr>
          <w:sz w:val="28"/>
          <w:szCs w:val="26"/>
          <w:lang w:val="uk-UA"/>
        </w:rPr>
        <w:t xml:space="preserve"> Мазурик Ганни Василівни</w:t>
      </w:r>
      <w:r w:rsidR="009B5EDA">
        <w:rPr>
          <w:sz w:val="28"/>
          <w:szCs w:val="26"/>
          <w:lang w:val="uk-UA"/>
        </w:rPr>
        <w:t>, жител</w:t>
      </w:r>
      <w:r w:rsidR="00352514">
        <w:rPr>
          <w:sz w:val="28"/>
          <w:szCs w:val="26"/>
          <w:lang w:val="uk-UA"/>
        </w:rPr>
        <w:t>ьки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886D81">
        <w:rPr>
          <w:sz w:val="28"/>
          <w:szCs w:val="26"/>
          <w:lang w:val="uk-UA"/>
        </w:rPr>
        <w:t xml:space="preserve"> </w:t>
      </w:r>
      <w:proofErr w:type="spellStart"/>
      <w:r w:rsidR="00886D81">
        <w:rPr>
          <w:sz w:val="28"/>
          <w:szCs w:val="26"/>
          <w:lang w:val="uk-UA"/>
        </w:rPr>
        <w:t>Брунетівка</w:t>
      </w:r>
      <w:proofErr w:type="spellEnd"/>
      <w:r w:rsidR="00970C4E">
        <w:rPr>
          <w:sz w:val="28"/>
          <w:szCs w:val="26"/>
          <w:lang w:val="uk-UA"/>
        </w:rPr>
        <w:t>,</w:t>
      </w:r>
      <w:r w:rsidR="00886D81" w:rsidRPr="00886D81">
        <w:rPr>
          <w:i/>
          <w:sz w:val="28"/>
          <w:szCs w:val="26"/>
          <w:lang w:val="uk-UA"/>
        </w:rPr>
        <w:t xml:space="preserve"> </w:t>
      </w:r>
      <w:r w:rsidR="00886D81" w:rsidRPr="00573338">
        <w:rPr>
          <w:i/>
          <w:sz w:val="28"/>
          <w:szCs w:val="26"/>
          <w:lang w:val="uk-UA"/>
        </w:rPr>
        <w:t>(</w:t>
      </w:r>
      <w:proofErr w:type="spellStart"/>
      <w:r w:rsidR="00886D81">
        <w:rPr>
          <w:i/>
          <w:sz w:val="28"/>
          <w:szCs w:val="26"/>
          <w:lang w:val="uk-UA"/>
        </w:rPr>
        <w:t>Вх</w:t>
      </w:r>
      <w:proofErr w:type="spellEnd"/>
      <w:r w:rsidR="00886D81">
        <w:rPr>
          <w:i/>
          <w:sz w:val="28"/>
          <w:szCs w:val="26"/>
          <w:lang w:val="uk-UA"/>
        </w:rPr>
        <w:t>.</w:t>
      </w:r>
      <w:r w:rsidR="00886D81" w:rsidRPr="00573338">
        <w:rPr>
          <w:i/>
          <w:sz w:val="28"/>
          <w:szCs w:val="26"/>
          <w:lang w:val="uk-UA"/>
        </w:rPr>
        <w:t xml:space="preserve">№ </w:t>
      </w:r>
      <w:r w:rsidR="00886D81">
        <w:rPr>
          <w:i/>
          <w:sz w:val="28"/>
          <w:szCs w:val="26"/>
          <w:lang w:val="uk-UA"/>
        </w:rPr>
        <w:t>532</w:t>
      </w:r>
      <w:r w:rsidR="00886D81" w:rsidRPr="00573338">
        <w:rPr>
          <w:i/>
          <w:sz w:val="28"/>
          <w:szCs w:val="26"/>
          <w:lang w:val="uk-UA"/>
        </w:rPr>
        <w:t xml:space="preserve"> від </w:t>
      </w:r>
      <w:r w:rsidR="00886D81">
        <w:rPr>
          <w:i/>
          <w:sz w:val="28"/>
          <w:szCs w:val="26"/>
          <w:lang w:val="uk-UA"/>
        </w:rPr>
        <w:t>25.11</w:t>
      </w:r>
      <w:r w:rsidR="00886D81" w:rsidRPr="00573338">
        <w:rPr>
          <w:i/>
          <w:sz w:val="28"/>
          <w:szCs w:val="26"/>
          <w:lang w:val="uk-UA"/>
        </w:rPr>
        <w:t>.202</w:t>
      </w:r>
      <w:r w:rsidR="00886D81">
        <w:rPr>
          <w:i/>
          <w:sz w:val="28"/>
          <w:szCs w:val="26"/>
          <w:lang w:val="uk-UA"/>
        </w:rPr>
        <w:t>4</w:t>
      </w:r>
      <w:r w:rsidR="00886D81" w:rsidRPr="00573338">
        <w:rPr>
          <w:i/>
          <w:sz w:val="28"/>
          <w:szCs w:val="26"/>
          <w:lang w:val="uk-UA"/>
        </w:rPr>
        <w:t>р.)</w:t>
      </w:r>
      <w:r w:rsidR="00EA29CD">
        <w:rPr>
          <w:i/>
          <w:sz w:val="28"/>
          <w:szCs w:val="26"/>
          <w:lang w:val="uk-UA"/>
        </w:rPr>
        <w:t>)</w:t>
      </w:r>
      <w:r w:rsidR="00886D81">
        <w:rPr>
          <w:i/>
          <w:sz w:val="28"/>
          <w:szCs w:val="26"/>
          <w:lang w:val="uk-UA"/>
        </w:rPr>
        <w:t>,</w:t>
      </w:r>
      <w:r w:rsidR="00886D81">
        <w:rPr>
          <w:sz w:val="28"/>
          <w:szCs w:val="26"/>
          <w:lang w:val="uk-UA"/>
        </w:rPr>
        <w:t xml:space="preserve"> в</w:t>
      </w:r>
      <w:r w:rsidR="00886D81">
        <w:rPr>
          <w:sz w:val="28"/>
          <w:szCs w:val="28"/>
          <w:lang w:val="uk-UA"/>
        </w:rPr>
        <w:t xml:space="preserve">ідповідно до ст. 6 Закону України «Про рослинний світ», </w:t>
      </w:r>
      <w:r w:rsidR="0066788B">
        <w:rPr>
          <w:sz w:val="28"/>
          <w:szCs w:val="28"/>
          <w:lang w:val="uk-UA"/>
        </w:rPr>
        <w:t>статті 26</w:t>
      </w:r>
      <w:r w:rsidR="00886D81">
        <w:rPr>
          <w:sz w:val="28"/>
          <w:szCs w:val="28"/>
          <w:lang w:val="uk-UA"/>
        </w:rPr>
        <w:t xml:space="preserve"> Закону України «Про місцеве самоврядування в Україні», Тимчасового порядку видалення дерев, кущів та інших зелених насаджень за межами населених пунктів на території Старовижівської селищної ради Ковельського району Волинської області», затвердженого рішенням Старовижівської селищної ради </w:t>
      </w:r>
      <w:r w:rsidR="0066788B">
        <w:rPr>
          <w:sz w:val="28"/>
          <w:szCs w:val="28"/>
          <w:lang w:val="uk-UA"/>
        </w:rPr>
        <w:t>від 26 січня 2024 року</w:t>
      </w:r>
      <w:r w:rsidR="0066788B">
        <w:rPr>
          <w:sz w:val="28"/>
          <w:szCs w:val="28"/>
          <w:lang w:val="uk-UA"/>
        </w:rPr>
        <w:t xml:space="preserve"> </w:t>
      </w:r>
      <w:r w:rsidR="00886D81">
        <w:rPr>
          <w:sz w:val="28"/>
          <w:szCs w:val="28"/>
          <w:lang w:val="uk-UA"/>
        </w:rPr>
        <w:t>№34/14, згідно акт</w:t>
      </w:r>
      <w:r w:rsidR="0066788B">
        <w:rPr>
          <w:sz w:val="28"/>
          <w:szCs w:val="28"/>
          <w:lang w:val="uk-UA"/>
        </w:rPr>
        <w:t>ів обстеження зелених насаджень</w:t>
      </w:r>
      <w:r w:rsidR="00886D81">
        <w:rPr>
          <w:sz w:val="28"/>
          <w:szCs w:val="28"/>
          <w:lang w:val="uk-UA"/>
        </w:rPr>
        <w:t xml:space="preserve"> </w:t>
      </w:r>
      <w:r w:rsidR="0066788B">
        <w:rPr>
          <w:sz w:val="28"/>
          <w:szCs w:val="28"/>
          <w:lang w:val="uk-UA"/>
        </w:rPr>
        <w:t>від 25 листопада 2024 року</w:t>
      </w:r>
      <w:r w:rsidR="0066788B">
        <w:rPr>
          <w:sz w:val="28"/>
          <w:szCs w:val="28"/>
          <w:lang w:val="uk-UA"/>
        </w:rPr>
        <w:t xml:space="preserve"> </w:t>
      </w:r>
      <w:r w:rsidR="00886D81">
        <w:rPr>
          <w:sz w:val="28"/>
          <w:szCs w:val="28"/>
          <w:lang w:val="uk-UA"/>
        </w:rPr>
        <w:t>№1, №2</w:t>
      </w:r>
      <w:r w:rsidR="00D9567E">
        <w:rPr>
          <w:sz w:val="28"/>
          <w:szCs w:val="26"/>
          <w:lang w:val="uk-UA"/>
        </w:rPr>
        <w:t xml:space="preserve">, </w:t>
      </w:r>
      <w:r w:rsidR="00D9567E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D8382B">
        <w:rPr>
          <w:sz w:val="28"/>
          <w:szCs w:val="28"/>
          <w:lang w:val="uk-UA"/>
        </w:rPr>
        <w:t>06.12.</w:t>
      </w:r>
      <w:r w:rsidR="00D9567E">
        <w:rPr>
          <w:sz w:val="28"/>
          <w:szCs w:val="28"/>
          <w:lang w:val="uk-UA"/>
        </w:rPr>
        <w:t>2024 р.№</w:t>
      </w:r>
      <w:r w:rsidR="00D8382B">
        <w:rPr>
          <w:sz w:val="28"/>
          <w:szCs w:val="28"/>
          <w:lang w:val="uk-UA"/>
        </w:rPr>
        <w:t>35</w:t>
      </w:r>
      <w:r w:rsidR="00D9567E">
        <w:rPr>
          <w:sz w:val="28"/>
          <w:szCs w:val="28"/>
          <w:lang w:val="uk-UA"/>
        </w:rPr>
        <w:t>),</w:t>
      </w:r>
    </w:p>
    <w:p w14:paraId="0E1E292A" w14:textId="77777777" w:rsidR="00D8382B" w:rsidRDefault="00D8382B" w:rsidP="00D9567E">
      <w:pPr>
        <w:jc w:val="both"/>
        <w:rPr>
          <w:sz w:val="28"/>
          <w:szCs w:val="28"/>
          <w:lang w:val="uk-UA"/>
        </w:rPr>
      </w:pPr>
    </w:p>
    <w:p w14:paraId="433756E9" w14:textId="0027CEAF" w:rsidR="00D9567E" w:rsidRDefault="00D9567E" w:rsidP="00D9567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1230C23B" w14:textId="7397FCD1" w:rsidR="00886D81" w:rsidRDefault="00886D81" w:rsidP="00D9567E">
      <w:pPr>
        <w:rPr>
          <w:sz w:val="28"/>
          <w:szCs w:val="28"/>
          <w:lang w:val="uk-UA"/>
        </w:rPr>
      </w:pPr>
    </w:p>
    <w:p w14:paraId="28CACCA7" w14:textId="0719EFEC" w:rsidR="00886D81" w:rsidRDefault="00886D81" w:rsidP="00D9567E">
      <w:pPr>
        <w:rPr>
          <w:sz w:val="28"/>
          <w:szCs w:val="28"/>
          <w:lang w:val="uk-UA"/>
        </w:rPr>
      </w:pPr>
    </w:p>
    <w:p w14:paraId="29704B50" w14:textId="77777777" w:rsidR="00886D81" w:rsidRDefault="00886D81" w:rsidP="00886D81">
      <w:pPr>
        <w:pStyle w:val="aa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3729E">
        <w:rPr>
          <w:sz w:val="28"/>
          <w:szCs w:val="28"/>
          <w:lang w:val="uk-UA"/>
        </w:rPr>
        <w:t>Надати  дозвіл громадян</w:t>
      </w:r>
      <w:r>
        <w:rPr>
          <w:sz w:val="28"/>
          <w:szCs w:val="28"/>
          <w:lang w:val="uk-UA"/>
        </w:rPr>
        <w:t>ці Мазурик Г.В.</w:t>
      </w:r>
      <w:r w:rsidRPr="00A3729E">
        <w:rPr>
          <w:sz w:val="28"/>
          <w:szCs w:val="28"/>
          <w:lang w:val="uk-UA"/>
        </w:rPr>
        <w:t xml:space="preserve"> на зрізання дерев та розчист</w:t>
      </w:r>
      <w:r>
        <w:rPr>
          <w:sz w:val="28"/>
          <w:szCs w:val="28"/>
          <w:lang w:val="uk-UA"/>
        </w:rPr>
        <w:t>ку</w:t>
      </w:r>
    </w:p>
    <w:p w14:paraId="54061813" w14:textId="3AB0C867" w:rsidR="00886D81" w:rsidRDefault="00886D81" w:rsidP="00886D81">
      <w:pPr>
        <w:jc w:val="both"/>
        <w:rPr>
          <w:sz w:val="28"/>
          <w:szCs w:val="28"/>
          <w:lang w:val="uk-UA"/>
        </w:rPr>
      </w:pPr>
      <w:r w:rsidRPr="005B4945">
        <w:rPr>
          <w:sz w:val="28"/>
          <w:szCs w:val="28"/>
          <w:lang w:val="uk-UA"/>
        </w:rPr>
        <w:t>земельної ділянки сільськогосподарського призначення (кадастровий номер 0725084600:06:000:0020), що належать їй на праві приватної власності та знаход</w:t>
      </w:r>
      <w:r>
        <w:rPr>
          <w:sz w:val="28"/>
          <w:szCs w:val="28"/>
          <w:lang w:val="uk-UA"/>
        </w:rPr>
        <w:t>и</w:t>
      </w:r>
      <w:r w:rsidRPr="005B4945">
        <w:rPr>
          <w:sz w:val="28"/>
          <w:szCs w:val="28"/>
          <w:lang w:val="uk-UA"/>
        </w:rPr>
        <w:t xml:space="preserve">ться за межами населеного пункту </w:t>
      </w:r>
      <w:proofErr w:type="spellStart"/>
      <w:r w:rsidRPr="005B4945">
        <w:rPr>
          <w:sz w:val="28"/>
          <w:szCs w:val="28"/>
          <w:lang w:val="uk-UA"/>
        </w:rPr>
        <w:t>Черемшанка</w:t>
      </w:r>
      <w:proofErr w:type="spellEnd"/>
      <w:r w:rsidRPr="005B4945">
        <w:rPr>
          <w:sz w:val="28"/>
          <w:szCs w:val="28"/>
          <w:lang w:val="uk-UA"/>
        </w:rPr>
        <w:t xml:space="preserve"> для приведення зазначеної ділянки </w:t>
      </w:r>
      <w:r w:rsidR="000E7A68">
        <w:rPr>
          <w:sz w:val="28"/>
          <w:szCs w:val="28"/>
          <w:lang w:val="uk-UA"/>
        </w:rPr>
        <w:t xml:space="preserve"> у відповідність до її</w:t>
      </w:r>
      <w:r w:rsidRPr="005B4945">
        <w:rPr>
          <w:sz w:val="28"/>
          <w:szCs w:val="28"/>
          <w:lang w:val="uk-UA"/>
        </w:rPr>
        <w:t xml:space="preserve"> цільов</w:t>
      </w:r>
      <w:r w:rsidR="000E7A68">
        <w:rPr>
          <w:sz w:val="28"/>
          <w:szCs w:val="28"/>
          <w:lang w:val="uk-UA"/>
        </w:rPr>
        <w:t xml:space="preserve">ого </w:t>
      </w:r>
      <w:r w:rsidRPr="005B4945">
        <w:rPr>
          <w:sz w:val="28"/>
          <w:szCs w:val="28"/>
          <w:lang w:val="uk-UA"/>
        </w:rPr>
        <w:t>призначення.</w:t>
      </w:r>
    </w:p>
    <w:p w14:paraId="08D66CD8" w14:textId="77777777" w:rsidR="00886D81" w:rsidRDefault="00886D81" w:rsidP="00886D81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Береза </w:t>
      </w:r>
      <w:r w:rsidRPr="00C61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C61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 (шість) штук;</w:t>
      </w:r>
    </w:p>
    <w:p w14:paraId="251A4913" w14:textId="77777777" w:rsidR="00886D81" w:rsidRDefault="00886D81" w:rsidP="00886D81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Вільха  -15 (п’ятнадцять) штук;</w:t>
      </w:r>
    </w:p>
    <w:p w14:paraId="7C7236FD" w14:textId="77777777" w:rsidR="00886D81" w:rsidRDefault="00886D81" w:rsidP="00886D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Осика  – 8 (вісім) штук;</w:t>
      </w:r>
    </w:p>
    <w:p w14:paraId="44B486FD" w14:textId="329701E7" w:rsidR="00886D81" w:rsidRDefault="00886D81" w:rsidP="00886D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Сосна – 30 (тридцять) штук</w:t>
      </w:r>
      <w:r w:rsidR="00D8382B">
        <w:rPr>
          <w:sz w:val="28"/>
          <w:szCs w:val="28"/>
          <w:lang w:val="uk-UA"/>
        </w:rPr>
        <w:t>.</w:t>
      </w:r>
    </w:p>
    <w:p w14:paraId="6630CA6A" w14:textId="77777777" w:rsidR="00D8382B" w:rsidRDefault="00D8382B" w:rsidP="00886D81">
      <w:pPr>
        <w:jc w:val="both"/>
        <w:rPr>
          <w:sz w:val="28"/>
          <w:szCs w:val="28"/>
          <w:lang w:val="uk-UA"/>
        </w:rPr>
      </w:pPr>
    </w:p>
    <w:p w14:paraId="467DB540" w14:textId="77777777" w:rsidR="000E7A68" w:rsidRDefault="000E7A68" w:rsidP="00886D81">
      <w:pPr>
        <w:jc w:val="both"/>
        <w:rPr>
          <w:sz w:val="28"/>
          <w:szCs w:val="28"/>
          <w:lang w:val="uk-UA"/>
        </w:rPr>
      </w:pPr>
    </w:p>
    <w:p w14:paraId="5CAB7425" w14:textId="281BB77C" w:rsidR="00886D81" w:rsidRPr="005B4945" w:rsidRDefault="00D8382B" w:rsidP="00D8382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3893A049" w14:textId="6041A9B4" w:rsidR="00886D81" w:rsidRDefault="00886D81" w:rsidP="00886D81">
      <w:pPr>
        <w:pStyle w:val="aa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3729E">
        <w:rPr>
          <w:sz w:val="28"/>
          <w:szCs w:val="28"/>
          <w:lang w:val="uk-UA"/>
        </w:rPr>
        <w:t>Надати</w:t>
      </w:r>
      <w:r w:rsidR="000E7A68">
        <w:rPr>
          <w:sz w:val="28"/>
          <w:szCs w:val="28"/>
          <w:lang w:val="uk-UA"/>
        </w:rPr>
        <w:t xml:space="preserve"> </w:t>
      </w:r>
      <w:r w:rsidRPr="00A3729E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>голові ФГ «</w:t>
      </w:r>
      <w:proofErr w:type="spellStart"/>
      <w:r>
        <w:rPr>
          <w:sz w:val="28"/>
          <w:szCs w:val="28"/>
          <w:lang w:val="uk-UA"/>
        </w:rPr>
        <w:t>Олко</w:t>
      </w:r>
      <w:proofErr w:type="spellEnd"/>
      <w:r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Веремчуку</w:t>
      </w:r>
      <w:proofErr w:type="spellEnd"/>
      <w:r>
        <w:rPr>
          <w:sz w:val="28"/>
          <w:szCs w:val="28"/>
          <w:lang w:val="uk-UA"/>
        </w:rPr>
        <w:t xml:space="preserve"> О.Є. на зрізання дерев та</w:t>
      </w:r>
    </w:p>
    <w:p w14:paraId="34A73A1B" w14:textId="21735904" w:rsidR="000E7A68" w:rsidRPr="000E7A68" w:rsidRDefault="00886D81" w:rsidP="000E7A68">
      <w:pPr>
        <w:jc w:val="both"/>
        <w:rPr>
          <w:sz w:val="28"/>
          <w:szCs w:val="28"/>
          <w:lang w:val="uk-UA"/>
        </w:rPr>
      </w:pPr>
      <w:r w:rsidRPr="005B4945">
        <w:rPr>
          <w:sz w:val="28"/>
          <w:szCs w:val="28"/>
          <w:lang w:val="uk-UA"/>
        </w:rPr>
        <w:t xml:space="preserve">розчистку </w:t>
      </w:r>
      <w:bookmarkStart w:id="0" w:name="_Hlk184279777"/>
      <w:r>
        <w:rPr>
          <w:sz w:val="28"/>
          <w:szCs w:val="28"/>
          <w:lang w:val="uk-UA"/>
        </w:rPr>
        <w:t xml:space="preserve">20 </w:t>
      </w:r>
      <w:r w:rsidRPr="005B4945">
        <w:rPr>
          <w:sz w:val="28"/>
          <w:szCs w:val="28"/>
          <w:lang w:val="uk-UA"/>
        </w:rPr>
        <w:t>земельних ділянок приватної власності сільськогосподарського призначення,</w:t>
      </w:r>
      <w:r w:rsidR="000E7A68">
        <w:rPr>
          <w:sz w:val="28"/>
          <w:szCs w:val="28"/>
          <w:lang w:val="uk-UA"/>
        </w:rPr>
        <w:t xml:space="preserve"> із </w:t>
      </w:r>
      <w:r w:rsidR="000E7A68" w:rsidRPr="000E7A68">
        <w:rPr>
          <w:sz w:val="28"/>
          <w:szCs w:val="28"/>
          <w:lang w:val="uk-UA"/>
        </w:rPr>
        <w:t>кадастровими номерами</w:t>
      </w:r>
      <w:r w:rsidRPr="000E7A68">
        <w:rPr>
          <w:sz w:val="28"/>
          <w:szCs w:val="28"/>
          <w:lang w:val="uk-UA"/>
        </w:rPr>
        <w:t xml:space="preserve"> </w:t>
      </w:r>
      <w:r w:rsidR="000E7A68" w:rsidRPr="000E7A68">
        <w:rPr>
          <w:sz w:val="28"/>
          <w:szCs w:val="28"/>
        </w:rPr>
        <w:t>0725082900:03:000:0097</w:t>
      </w:r>
      <w:r w:rsidR="000E7A68" w:rsidRPr="000E7A68">
        <w:rPr>
          <w:sz w:val="28"/>
          <w:szCs w:val="28"/>
          <w:lang w:val="uk-UA"/>
        </w:rPr>
        <w:t xml:space="preserve">, </w:t>
      </w:r>
      <w:r w:rsidR="000E7A68" w:rsidRPr="000E7A68">
        <w:rPr>
          <w:sz w:val="28"/>
          <w:szCs w:val="28"/>
        </w:rPr>
        <w:t>0725082900:03:000:0099</w:t>
      </w:r>
      <w:r w:rsidR="000E7A68" w:rsidRPr="000E7A68">
        <w:rPr>
          <w:sz w:val="28"/>
          <w:szCs w:val="28"/>
          <w:lang w:val="uk-UA"/>
        </w:rPr>
        <w:t>,</w:t>
      </w:r>
      <w:r w:rsidR="000E7A68">
        <w:rPr>
          <w:sz w:val="28"/>
          <w:szCs w:val="28"/>
          <w:lang w:val="uk-UA"/>
        </w:rPr>
        <w:t xml:space="preserve"> </w:t>
      </w:r>
      <w:r w:rsidR="000E7A68" w:rsidRPr="000E7A68">
        <w:rPr>
          <w:rFonts w:eastAsia="Times New Roman"/>
          <w:bCs/>
          <w:sz w:val="28"/>
          <w:szCs w:val="28"/>
          <w:lang w:eastAsia="ru-RU"/>
        </w:rPr>
        <w:t>0725082900:03:000:0083</w:t>
      </w:r>
      <w:r w:rsidR="000E7A68" w:rsidRPr="000E7A68">
        <w:rPr>
          <w:rFonts w:eastAsia="Times New Roman"/>
          <w:bCs/>
          <w:sz w:val="28"/>
          <w:szCs w:val="28"/>
          <w:lang w:val="uk-UA" w:eastAsia="ru-RU"/>
        </w:rPr>
        <w:t xml:space="preserve">, </w:t>
      </w:r>
      <w:r w:rsidR="000E7A68" w:rsidRPr="000E7A68">
        <w:rPr>
          <w:sz w:val="28"/>
          <w:szCs w:val="28"/>
        </w:rPr>
        <w:t>0725082900:03:000:0079</w:t>
      </w:r>
      <w:r w:rsidR="000E7A68" w:rsidRPr="000E7A68">
        <w:rPr>
          <w:sz w:val="28"/>
          <w:szCs w:val="28"/>
          <w:lang w:val="uk-UA"/>
        </w:rPr>
        <w:t xml:space="preserve">, </w:t>
      </w:r>
      <w:r w:rsidR="000E7A68" w:rsidRPr="000E7A68">
        <w:rPr>
          <w:sz w:val="28"/>
          <w:szCs w:val="28"/>
        </w:rPr>
        <w:t>0725082900:03:000:0114</w:t>
      </w:r>
      <w:r w:rsidR="000E7A68" w:rsidRPr="000E7A68">
        <w:rPr>
          <w:sz w:val="28"/>
          <w:szCs w:val="28"/>
          <w:lang w:val="uk-UA"/>
        </w:rPr>
        <w:t xml:space="preserve">, </w:t>
      </w:r>
      <w:r w:rsidR="000E7A68" w:rsidRPr="000E7A68">
        <w:rPr>
          <w:sz w:val="28"/>
          <w:szCs w:val="28"/>
        </w:rPr>
        <w:t>0725082900:03:000:0142</w:t>
      </w:r>
      <w:r w:rsidR="000E7A68" w:rsidRPr="000E7A68">
        <w:rPr>
          <w:sz w:val="28"/>
          <w:szCs w:val="28"/>
          <w:lang w:val="uk-UA"/>
        </w:rPr>
        <w:t xml:space="preserve">, </w:t>
      </w:r>
      <w:r w:rsidR="000E7A68" w:rsidRPr="000E7A68">
        <w:rPr>
          <w:sz w:val="28"/>
          <w:szCs w:val="28"/>
        </w:rPr>
        <w:t>0725082900:03:000:0071</w:t>
      </w:r>
      <w:r w:rsidR="000E7A68" w:rsidRPr="000E7A68">
        <w:rPr>
          <w:sz w:val="28"/>
          <w:szCs w:val="28"/>
          <w:lang w:val="uk-UA"/>
        </w:rPr>
        <w:t>,</w:t>
      </w:r>
    </w:p>
    <w:p w14:paraId="057F2BA3" w14:textId="23CAC743" w:rsidR="000E7A68" w:rsidRPr="000E7A68" w:rsidRDefault="000E7A68" w:rsidP="000E7A68">
      <w:pPr>
        <w:jc w:val="both"/>
        <w:rPr>
          <w:sz w:val="28"/>
          <w:szCs w:val="28"/>
          <w:lang w:val="uk-UA"/>
        </w:rPr>
      </w:pPr>
      <w:r w:rsidRPr="000E7A68">
        <w:rPr>
          <w:sz w:val="28"/>
          <w:szCs w:val="28"/>
        </w:rPr>
        <w:t>0725082900:03:000:0093</w:t>
      </w:r>
      <w:r w:rsidRPr="000E7A68">
        <w:rPr>
          <w:sz w:val="28"/>
          <w:szCs w:val="28"/>
          <w:lang w:val="uk-UA"/>
        </w:rPr>
        <w:t xml:space="preserve">, </w:t>
      </w:r>
      <w:r w:rsidRPr="000E7A68">
        <w:rPr>
          <w:sz w:val="28"/>
          <w:szCs w:val="28"/>
        </w:rPr>
        <w:t>0725082900:03:000:9598</w:t>
      </w:r>
      <w:r w:rsidRPr="000E7A68">
        <w:rPr>
          <w:sz w:val="28"/>
          <w:szCs w:val="28"/>
          <w:lang w:val="uk-UA"/>
        </w:rPr>
        <w:t xml:space="preserve">, </w:t>
      </w:r>
      <w:r w:rsidRPr="000E7A68">
        <w:rPr>
          <w:sz w:val="28"/>
          <w:szCs w:val="28"/>
        </w:rPr>
        <w:t>0725082900:03:000:0907</w:t>
      </w:r>
      <w:r w:rsidRPr="000E7A68">
        <w:rPr>
          <w:sz w:val="28"/>
          <w:szCs w:val="28"/>
          <w:lang w:val="uk-UA"/>
        </w:rPr>
        <w:t>,</w:t>
      </w:r>
    </w:p>
    <w:p w14:paraId="09BDBC0E" w14:textId="4E0AAD6D" w:rsidR="000E7A68" w:rsidRPr="000E7A68" w:rsidRDefault="000E7A68" w:rsidP="000E7A68">
      <w:pPr>
        <w:jc w:val="both"/>
        <w:rPr>
          <w:sz w:val="28"/>
          <w:szCs w:val="28"/>
          <w:lang w:val="uk-UA"/>
        </w:rPr>
      </w:pPr>
      <w:r w:rsidRPr="000E7A68">
        <w:rPr>
          <w:sz w:val="28"/>
          <w:szCs w:val="28"/>
        </w:rPr>
        <w:t>0725082900:03:000:0904</w:t>
      </w:r>
      <w:r w:rsidRPr="000E7A68">
        <w:rPr>
          <w:sz w:val="28"/>
          <w:szCs w:val="28"/>
          <w:lang w:val="uk-UA"/>
        </w:rPr>
        <w:t xml:space="preserve">, </w:t>
      </w:r>
      <w:r w:rsidRPr="000E7A68">
        <w:rPr>
          <w:sz w:val="28"/>
          <w:szCs w:val="28"/>
        </w:rPr>
        <w:t>0725082900:03:000:0967</w:t>
      </w:r>
      <w:r w:rsidRPr="000E7A68">
        <w:rPr>
          <w:sz w:val="28"/>
          <w:szCs w:val="28"/>
          <w:lang w:val="uk-UA"/>
        </w:rPr>
        <w:t xml:space="preserve">, </w:t>
      </w:r>
      <w:r w:rsidRPr="000E7A68">
        <w:rPr>
          <w:rFonts w:eastAsia="Times New Roman"/>
          <w:sz w:val="28"/>
          <w:szCs w:val="28"/>
          <w:lang w:eastAsia="ru-RU"/>
        </w:rPr>
        <w:t>0725082900:03:000:0987</w:t>
      </w:r>
      <w:r w:rsidRPr="000E7A68">
        <w:rPr>
          <w:rFonts w:eastAsia="Times New Roman"/>
          <w:sz w:val="28"/>
          <w:szCs w:val="28"/>
          <w:lang w:val="uk-UA" w:eastAsia="ru-RU"/>
        </w:rPr>
        <w:t>,</w:t>
      </w:r>
    </w:p>
    <w:p w14:paraId="6E1D88DB" w14:textId="6FC48CEA" w:rsidR="000E7A68" w:rsidRPr="000E7A68" w:rsidRDefault="000E7A68" w:rsidP="000E7A68">
      <w:pPr>
        <w:jc w:val="both"/>
        <w:rPr>
          <w:sz w:val="28"/>
          <w:szCs w:val="28"/>
          <w:lang w:val="uk-UA"/>
        </w:rPr>
      </w:pPr>
      <w:r w:rsidRPr="000E7A68">
        <w:rPr>
          <w:sz w:val="28"/>
          <w:szCs w:val="28"/>
        </w:rPr>
        <w:t>0725082900:03:000:9656</w:t>
      </w:r>
      <w:r w:rsidRPr="000E7A68">
        <w:rPr>
          <w:sz w:val="28"/>
          <w:szCs w:val="28"/>
          <w:lang w:val="uk-UA"/>
        </w:rPr>
        <w:t xml:space="preserve">, </w:t>
      </w:r>
      <w:r w:rsidRPr="000E7A68">
        <w:rPr>
          <w:sz w:val="28"/>
          <w:szCs w:val="28"/>
        </w:rPr>
        <w:t>0725082900:03:000:9617</w:t>
      </w:r>
      <w:r w:rsidRPr="000E7A68">
        <w:rPr>
          <w:sz w:val="28"/>
          <w:szCs w:val="28"/>
          <w:lang w:val="uk-UA"/>
        </w:rPr>
        <w:t xml:space="preserve">, </w:t>
      </w:r>
      <w:r w:rsidRPr="000E7A68">
        <w:rPr>
          <w:sz w:val="28"/>
          <w:szCs w:val="28"/>
        </w:rPr>
        <w:t>0725082900:03:000:9536</w:t>
      </w:r>
      <w:r w:rsidRPr="000E7A68">
        <w:rPr>
          <w:sz w:val="28"/>
          <w:szCs w:val="28"/>
          <w:lang w:val="uk-UA"/>
        </w:rPr>
        <w:t>,</w:t>
      </w:r>
    </w:p>
    <w:p w14:paraId="70798F78" w14:textId="3E7D2031" w:rsidR="000E7A68" w:rsidRPr="000E7A68" w:rsidRDefault="000E7A68" w:rsidP="000E7A68">
      <w:pPr>
        <w:jc w:val="both"/>
        <w:rPr>
          <w:sz w:val="28"/>
          <w:szCs w:val="28"/>
          <w:lang w:val="uk-UA"/>
        </w:rPr>
      </w:pPr>
      <w:r w:rsidRPr="000E7A68">
        <w:rPr>
          <w:sz w:val="28"/>
          <w:szCs w:val="28"/>
        </w:rPr>
        <w:t>0725082900:03:000:9669</w:t>
      </w:r>
      <w:r w:rsidRPr="000E7A68">
        <w:rPr>
          <w:sz w:val="28"/>
          <w:szCs w:val="28"/>
          <w:lang w:val="uk-UA"/>
        </w:rPr>
        <w:t xml:space="preserve">, </w:t>
      </w:r>
      <w:r w:rsidRPr="000E7A68">
        <w:rPr>
          <w:sz w:val="28"/>
          <w:szCs w:val="28"/>
        </w:rPr>
        <w:t>0725082900:03:000:9530</w:t>
      </w:r>
      <w:r w:rsidRPr="000E7A68">
        <w:rPr>
          <w:sz w:val="28"/>
          <w:szCs w:val="28"/>
          <w:lang w:val="uk-UA"/>
        </w:rPr>
        <w:t xml:space="preserve">, </w:t>
      </w:r>
      <w:r w:rsidRPr="000E7A68">
        <w:rPr>
          <w:sz w:val="28"/>
          <w:szCs w:val="28"/>
        </w:rPr>
        <w:t>0725082900:03:000:0085</w:t>
      </w:r>
      <w:r w:rsidRPr="000E7A68">
        <w:rPr>
          <w:sz w:val="28"/>
          <w:szCs w:val="28"/>
          <w:lang w:val="uk-UA"/>
        </w:rPr>
        <w:t>,</w:t>
      </w:r>
    </w:p>
    <w:p w14:paraId="1278D921" w14:textId="12B07228" w:rsidR="00886D81" w:rsidRDefault="000E7A68" w:rsidP="000E7A68">
      <w:pPr>
        <w:jc w:val="both"/>
        <w:rPr>
          <w:sz w:val="28"/>
          <w:szCs w:val="28"/>
          <w:lang w:val="uk-UA"/>
        </w:rPr>
      </w:pPr>
      <w:r w:rsidRPr="000E7A68">
        <w:rPr>
          <w:sz w:val="28"/>
          <w:szCs w:val="28"/>
        </w:rPr>
        <w:t>0725082900:03:000:0068</w:t>
      </w:r>
      <w:r w:rsidRPr="000E7A68">
        <w:rPr>
          <w:sz w:val="28"/>
          <w:szCs w:val="28"/>
          <w:lang w:val="uk-UA"/>
        </w:rPr>
        <w:t xml:space="preserve">, </w:t>
      </w:r>
      <w:r w:rsidR="00886D81" w:rsidRPr="000E7A68">
        <w:rPr>
          <w:sz w:val="28"/>
          <w:szCs w:val="28"/>
          <w:lang w:val="uk-UA"/>
        </w:rPr>
        <w:t>які перебувають в оренді ФГ «</w:t>
      </w:r>
      <w:proofErr w:type="spellStart"/>
      <w:r w:rsidR="00886D81" w:rsidRPr="000E7A68">
        <w:rPr>
          <w:sz w:val="28"/>
          <w:szCs w:val="28"/>
          <w:lang w:val="uk-UA"/>
        </w:rPr>
        <w:t>Олко</w:t>
      </w:r>
      <w:proofErr w:type="spellEnd"/>
      <w:r w:rsidR="00886D81" w:rsidRPr="000E7A68">
        <w:rPr>
          <w:sz w:val="28"/>
          <w:szCs w:val="28"/>
          <w:lang w:val="uk-UA"/>
        </w:rPr>
        <w:t xml:space="preserve">» на підставі укладених договорів із власниками та знаходяться в урочищі «Біля </w:t>
      </w:r>
      <w:proofErr w:type="spellStart"/>
      <w:r w:rsidR="00886D81" w:rsidRPr="000E7A68">
        <w:rPr>
          <w:sz w:val="28"/>
          <w:szCs w:val="28"/>
          <w:lang w:val="uk-UA"/>
        </w:rPr>
        <w:t>Буценки</w:t>
      </w:r>
      <w:proofErr w:type="spellEnd"/>
      <w:r w:rsidR="00886D81" w:rsidRPr="000E7A68">
        <w:rPr>
          <w:sz w:val="28"/>
          <w:szCs w:val="28"/>
          <w:lang w:val="uk-UA"/>
        </w:rPr>
        <w:t xml:space="preserve">» за межами села Мизове </w:t>
      </w:r>
      <w:bookmarkEnd w:id="0"/>
      <w:r w:rsidR="00886D81" w:rsidRPr="000E7A68">
        <w:rPr>
          <w:sz w:val="28"/>
          <w:szCs w:val="28"/>
          <w:lang w:val="uk-UA"/>
        </w:rPr>
        <w:t>для приведення зазначен</w:t>
      </w:r>
      <w:r>
        <w:rPr>
          <w:sz w:val="28"/>
          <w:szCs w:val="28"/>
          <w:lang w:val="uk-UA"/>
        </w:rPr>
        <w:t>их</w:t>
      </w:r>
      <w:r w:rsidR="00886D81" w:rsidRPr="000E7A68">
        <w:rPr>
          <w:sz w:val="28"/>
          <w:szCs w:val="28"/>
          <w:lang w:val="uk-UA"/>
        </w:rPr>
        <w:t xml:space="preserve"> </w:t>
      </w:r>
      <w:proofErr w:type="gramStart"/>
      <w:r w:rsidR="00886D81" w:rsidRPr="000E7A68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</w:t>
      </w:r>
      <w:r w:rsidR="00886D81" w:rsidRPr="000E7A68">
        <w:rPr>
          <w:sz w:val="28"/>
          <w:szCs w:val="28"/>
          <w:lang w:val="uk-UA"/>
        </w:rPr>
        <w:t xml:space="preserve">к </w:t>
      </w:r>
      <w:r>
        <w:rPr>
          <w:sz w:val="28"/>
          <w:szCs w:val="28"/>
          <w:lang w:val="uk-UA"/>
        </w:rPr>
        <w:t xml:space="preserve"> у</w:t>
      </w:r>
      <w:proofErr w:type="gramEnd"/>
      <w:r>
        <w:rPr>
          <w:sz w:val="28"/>
          <w:szCs w:val="28"/>
          <w:lang w:val="uk-UA"/>
        </w:rPr>
        <w:t xml:space="preserve"> відповідність до їх </w:t>
      </w:r>
      <w:r w:rsidR="00886D81" w:rsidRPr="000E7A68">
        <w:rPr>
          <w:sz w:val="28"/>
          <w:szCs w:val="28"/>
          <w:lang w:val="uk-UA"/>
        </w:rPr>
        <w:t>цільового</w:t>
      </w:r>
      <w:r w:rsidR="00886D81" w:rsidRPr="005B4945">
        <w:rPr>
          <w:sz w:val="28"/>
          <w:szCs w:val="28"/>
          <w:lang w:val="uk-UA"/>
        </w:rPr>
        <w:t xml:space="preserve"> призначення</w:t>
      </w:r>
      <w:r>
        <w:rPr>
          <w:sz w:val="28"/>
          <w:szCs w:val="28"/>
          <w:lang w:val="uk-UA"/>
        </w:rPr>
        <w:t>.</w:t>
      </w:r>
    </w:p>
    <w:p w14:paraId="412E7AD7" w14:textId="77777777" w:rsidR="00886D81" w:rsidRDefault="00886D81" w:rsidP="00886D81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Береза </w:t>
      </w:r>
      <w:r w:rsidRPr="00C61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C61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60 (шістдесят) штук;</w:t>
      </w:r>
    </w:p>
    <w:p w14:paraId="2F2B5842" w14:textId="77777777" w:rsidR="00886D81" w:rsidRDefault="00886D81" w:rsidP="00886D81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Вільха  -25 (двадцять п’ять) штук;</w:t>
      </w:r>
    </w:p>
    <w:p w14:paraId="2CE5A0C3" w14:textId="77777777" w:rsidR="00886D81" w:rsidRDefault="00886D81" w:rsidP="00886D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Осика  – 28 (двадцять вісім) штук;</w:t>
      </w:r>
    </w:p>
    <w:p w14:paraId="353407B5" w14:textId="5A0A0FA4" w:rsidR="00886D81" w:rsidRDefault="00886D81" w:rsidP="00886D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Сосна – 750 (сімсот </w:t>
      </w:r>
      <w:proofErr w:type="spellStart"/>
      <w:r>
        <w:rPr>
          <w:sz w:val="28"/>
          <w:szCs w:val="28"/>
          <w:lang w:val="uk-UA"/>
        </w:rPr>
        <w:t>п’тдесят</w:t>
      </w:r>
      <w:proofErr w:type="spellEnd"/>
      <w:r>
        <w:rPr>
          <w:sz w:val="28"/>
          <w:szCs w:val="28"/>
          <w:lang w:val="uk-UA"/>
        </w:rPr>
        <w:t>) штук</w:t>
      </w:r>
    </w:p>
    <w:p w14:paraId="4F06FF96" w14:textId="77777777" w:rsidR="000E7A68" w:rsidRPr="005B4945" w:rsidRDefault="000E7A68" w:rsidP="00886D81">
      <w:pPr>
        <w:jc w:val="both"/>
        <w:rPr>
          <w:sz w:val="28"/>
          <w:szCs w:val="28"/>
          <w:lang w:val="uk-UA"/>
        </w:rPr>
      </w:pPr>
    </w:p>
    <w:p w14:paraId="28187D07" w14:textId="5A8804BE" w:rsidR="00886D81" w:rsidRDefault="00886D81" w:rsidP="00886D81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Старостам  </w:t>
      </w:r>
      <w:proofErr w:type="spellStart"/>
      <w:r>
        <w:rPr>
          <w:sz w:val="28"/>
          <w:szCs w:val="28"/>
          <w:lang w:val="uk-UA"/>
        </w:rPr>
        <w:t>Седлищенського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Мизівського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старостинських</w:t>
      </w:r>
      <w:proofErr w:type="spellEnd"/>
      <w:r>
        <w:rPr>
          <w:sz w:val="28"/>
          <w:szCs w:val="28"/>
          <w:lang w:val="uk-UA"/>
        </w:rPr>
        <w:t xml:space="preserve"> округів </w:t>
      </w:r>
      <w:proofErr w:type="spellStart"/>
      <w:r>
        <w:rPr>
          <w:sz w:val="28"/>
          <w:szCs w:val="28"/>
          <w:lang w:val="uk-UA"/>
        </w:rPr>
        <w:t>Ваврищуку</w:t>
      </w:r>
      <w:proofErr w:type="spellEnd"/>
      <w:r>
        <w:rPr>
          <w:sz w:val="28"/>
          <w:szCs w:val="28"/>
          <w:lang w:val="uk-UA"/>
        </w:rPr>
        <w:t xml:space="preserve"> М.П. та </w:t>
      </w:r>
      <w:proofErr w:type="spellStart"/>
      <w:r>
        <w:rPr>
          <w:sz w:val="28"/>
          <w:szCs w:val="28"/>
          <w:lang w:val="uk-UA"/>
        </w:rPr>
        <w:t>Сарапін</w:t>
      </w:r>
      <w:proofErr w:type="spellEnd"/>
      <w:r>
        <w:rPr>
          <w:sz w:val="28"/>
          <w:szCs w:val="28"/>
          <w:lang w:val="uk-UA"/>
        </w:rPr>
        <w:t xml:space="preserve"> Т.І. забезпечити контроль за дотриманням законодавства при розчистці земельних ділянок.</w:t>
      </w:r>
    </w:p>
    <w:p w14:paraId="4E8139F4" w14:textId="77777777" w:rsidR="00886D81" w:rsidRDefault="00886D81" w:rsidP="00886D81">
      <w:pPr>
        <w:jc w:val="both"/>
        <w:rPr>
          <w:sz w:val="28"/>
          <w:szCs w:val="28"/>
          <w:lang w:val="uk-UA"/>
        </w:rPr>
      </w:pPr>
    </w:p>
    <w:p w14:paraId="626AEE16" w14:textId="28FA6493" w:rsidR="00886D81" w:rsidRDefault="00886D81" w:rsidP="000E7A6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0E7A68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="000E7A68">
        <w:rPr>
          <w:sz w:val="28"/>
          <w:szCs w:val="28"/>
          <w:lang w:val="uk-UA"/>
        </w:rPr>
        <w:t>пам</w:t>
      </w:r>
      <w:proofErr w:type="spellEnd"/>
      <w:r w:rsidR="000E7A68">
        <w:rPr>
          <w:sz w:val="28"/>
          <w:szCs w:val="28"/>
        </w:rPr>
        <w:t>’</w:t>
      </w:r>
      <w:r w:rsidR="000E7A68">
        <w:rPr>
          <w:sz w:val="28"/>
          <w:szCs w:val="28"/>
          <w:lang w:val="uk-UA"/>
        </w:rPr>
        <w:t>яток,  історичного середовища та благоустрою селищної ради</w:t>
      </w:r>
    </w:p>
    <w:p w14:paraId="3B3CBE86" w14:textId="77777777" w:rsidR="00886D81" w:rsidRDefault="00886D81" w:rsidP="00886D81">
      <w:pPr>
        <w:rPr>
          <w:lang w:val="uk-UA"/>
        </w:rPr>
      </w:pPr>
    </w:p>
    <w:p w14:paraId="2465F02D" w14:textId="77777777" w:rsidR="00886D81" w:rsidRDefault="00886D81" w:rsidP="00886D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Василь КАМІНСЬКИЙ</w:t>
      </w:r>
    </w:p>
    <w:p w14:paraId="3BAEBCA4" w14:textId="474519F7" w:rsidR="00886D81" w:rsidRPr="001D1014" w:rsidRDefault="0066788B" w:rsidP="00886D81">
      <w:pPr>
        <w:rPr>
          <w:szCs w:val="24"/>
          <w:lang w:val="uk-UA"/>
        </w:rPr>
      </w:pPr>
      <w:r>
        <w:rPr>
          <w:szCs w:val="24"/>
          <w:lang w:val="uk-UA"/>
        </w:rPr>
        <w:t>Юрій</w:t>
      </w:r>
      <w:r>
        <w:rPr>
          <w:szCs w:val="24"/>
          <w:lang w:val="uk-UA"/>
        </w:rPr>
        <w:t xml:space="preserve"> </w:t>
      </w:r>
      <w:proofErr w:type="spellStart"/>
      <w:r w:rsidR="00886D81">
        <w:rPr>
          <w:szCs w:val="24"/>
          <w:lang w:val="uk-UA"/>
        </w:rPr>
        <w:t>Кудацький</w:t>
      </w:r>
      <w:proofErr w:type="spellEnd"/>
      <w:r w:rsidR="00886D81">
        <w:rPr>
          <w:szCs w:val="24"/>
          <w:lang w:val="uk-UA"/>
        </w:rPr>
        <w:t xml:space="preserve"> </w:t>
      </w:r>
      <w:bookmarkStart w:id="1" w:name="_GoBack"/>
      <w:bookmarkEnd w:id="1"/>
    </w:p>
    <w:p w14:paraId="3987BE83" w14:textId="77777777" w:rsidR="00886D81" w:rsidRPr="004B4554" w:rsidRDefault="00886D81" w:rsidP="00886D81">
      <w:pPr>
        <w:rPr>
          <w:lang w:val="uk-UA"/>
        </w:rPr>
      </w:pPr>
    </w:p>
    <w:p w14:paraId="27A486C0" w14:textId="77777777" w:rsidR="00886D81" w:rsidRPr="00B16E3C" w:rsidRDefault="00886D81" w:rsidP="00886D81">
      <w:pPr>
        <w:rPr>
          <w:lang w:val="uk-UA"/>
        </w:rPr>
      </w:pPr>
    </w:p>
    <w:p w14:paraId="6DD24173" w14:textId="77777777" w:rsidR="00886D81" w:rsidRPr="005E3722" w:rsidRDefault="00886D81" w:rsidP="00886D81">
      <w:pPr>
        <w:rPr>
          <w:lang w:val="uk-UA"/>
        </w:rPr>
      </w:pPr>
    </w:p>
    <w:p w14:paraId="0915EEA1" w14:textId="77777777" w:rsidR="00886D81" w:rsidRDefault="00886D81" w:rsidP="00D9567E">
      <w:pPr>
        <w:rPr>
          <w:sz w:val="28"/>
          <w:szCs w:val="28"/>
          <w:lang w:val="uk-UA"/>
        </w:rPr>
      </w:pPr>
    </w:p>
    <w:p w14:paraId="3D0E142B" w14:textId="77777777" w:rsidR="00A5486A" w:rsidRDefault="00A5486A" w:rsidP="00D9567E">
      <w:pPr>
        <w:jc w:val="both"/>
        <w:rPr>
          <w:sz w:val="28"/>
          <w:szCs w:val="28"/>
          <w:lang w:val="uk-UA"/>
        </w:rPr>
      </w:pPr>
    </w:p>
    <w:p w14:paraId="75B37CAD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01FDA5C8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226ED3"/>
    <w:multiLevelType w:val="hybridMultilevel"/>
    <w:tmpl w:val="FC4ED5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0E7A68"/>
    <w:rsid w:val="00131992"/>
    <w:rsid w:val="0013255E"/>
    <w:rsid w:val="00144785"/>
    <w:rsid w:val="001703FC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73594"/>
    <w:rsid w:val="003A3F41"/>
    <w:rsid w:val="003B2CEF"/>
    <w:rsid w:val="003C0857"/>
    <w:rsid w:val="003D72EE"/>
    <w:rsid w:val="003E1216"/>
    <w:rsid w:val="00425ACA"/>
    <w:rsid w:val="004313C3"/>
    <w:rsid w:val="0044152B"/>
    <w:rsid w:val="0047393C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66C45"/>
    <w:rsid w:val="0066788B"/>
    <w:rsid w:val="00671037"/>
    <w:rsid w:val="00673195"/>
    <w:rsid w:val="00693D56"/>
    <w:rsid w:val="006A68DA"/>
    <w:rsid w:val="006C013B"/>
    <w:rsid w:val="006D185D"/>
    <w:rsid w:val="00712A2E"/>
    <w:rsid w:val="0079142B"/>
    <w:rsid w:val="007B08F7"/>
    <w:rsid w:val="007C02B4"/>
    <w:rsid w:val="007F4B50"/>
    <w:rsid w:val="008005D5"/>
    <w:rsid w:val="00886D81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3091"/>
    <w:rsid w:val="00AB768E"/>
    <w:rsid w:val="00AE235B"/>
    <w:rsid w:val="00AF4D66"/>
    <w:rsid w:val="00B122C0"/>
    <w:rsid w:val="00B45D5C"/>
    <w:rsid w:val="00B60832"/>
    <w:rsid w:val="00BA636D"/>
    <w:rsid w:val="00BB31CF"/>
    <w:rsid w:val="00BC5453"/>
    <w:rsid w:val="00C14DB2"/>
    <w:rsid w:val="00C221F9"/>
    <w:rsid w:val="00C317C6"/>
    <w:rsid w:val="00C440B9"/>
    <w:rsid w:val="00C50EE8"/>
    <w:rsid w:val="00C97867"/>
    <w:rsid w:val="00CB38E5"/>
    <w:rsid w:val="00CB65EA"/>
    <w:rsid w:val="00D22905"/>
    <w:rsid w:val="00D23A5A"/>
    <w:rsid w:val="00D63F31"/>
    <w:rsid w:val="00D8382B"/>
    <w:rsid w:val="00D9567E"/>
    <w:rsid w:val="00DC21B2"/>
    <w:rsid w:val="00DF64FC"/>
    <w:rsid w:val="00E211BB"/>
    <w:rsid w:val="00E45FDC"/>
    <w:rsid w:val="00E75086"/>
    <w:rsid w:val="00E83A72"/>
    <w:rsid w:val="00E86E2D"/>
    <w:rsid w:val="00E900A0"/>
    <w:rsid w:val="00EA29CD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7C734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  <w:style w:type="paragraph" w:customStyle="1" w:styleId="caaieiaie4">
    <w:name w:val="caaieiaie 4"/>
    <w:basedOn w:val="a"/>
    <w:next w:val="a"/>
    <w:rsid w:val="00886D81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eastAsia="Times New Roman" w:hAnsi="Bookman Old Style"/>
      <w:sz w:val="27"/>
      <w:lang w:eastAsia="ru-RU"/>
    </w:rPr>
  </w:style>
  <w:style w:type="paragraph" w:styleId="aa">
    <w:name w:val="List Paragraph"/>
    <w:basedOn w:val="a"/>
    <w:uiPriority w:val="34"/>
    <w:qFormat/>
    <w:rsid w:val="00886D81"/>
    <w:pPr>
      <w:autoSpaceDE w:val="0"/>
      <w:autoSpaceDN w:val="0"/>
      <w:ind w:left="720"/>
      <w:contextualSpacing/>
    </w:pPr>
    <w:rPr>
      <w:rFonts w:eastAsia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4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2</Pages>
  <Words>2122</Words>
  <Characters>1211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98</cp:revision>
  <cp:lastPrinted>2021-11-25T07:06:00Z</cp:lastPrinted>
  <dcterms:created xsi:type="dcterms:W3CDTF">2020-05-19T09:25:00Z</dcterms:created>
  <dcterms:modified xsi:type="dcterms:W3CDTF">2024-12-30T09:40:00Z</dcterms:modified>
</cp:coreProperties>
</file>