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53" w:rsidRPr="00155869" w:rsidRDefault="00A62553" w:rsidP="00A62553">
      <w:pPr>
        <w:rPr>
          <w:lang w:val="uk-UA"/>
        </w:rPr>
      </w:pPr>
    </w:p>
    <w:p w:rsidR="00A62553" w:rsidRDefault="00A62553" w:rsidP="00A62553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>Додаток</w:t>
      </w:r>
      <w:r>
        <w:rPr>
          <w:lang w:val="uk-UA"/>
        </w:rPr>
        <w:t xml:space="preserve">                                                                                                                                            </w:t>
      </w:r>
    </w:p>
    <w:p w:rsidR="00A62553" w:rsidRDefault="00A62553" w:rsidP="00A62553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Рішення селищної ради</w:t>
      </w:r>
      <w:r>
        <w:rPr>
          <w:lang w:val="uk-UA"/>
        </w:rPr>
        <w:t xml:space="preserve">   </w:t>
      </w:r>
    </w:p>
    <w:p w:rsidR="00A62553" w:rsidRDefault="00A62553" w:rsidP="00A62553">
      <w:pPr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2A74E8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 xml:space="preserve">.11.2020  №  </w:t>
      </w:r>
      <w:r w:rsidR="002A74E8">
        <w:rPr>
          <w:sz w:val="28"/>
          <w:szCs w:val="28"/>
          <w:lang w:val="uk-UA"/>
        </w:rPr>
        <w:t>2/17</w:t>
      </w:r>
      <w:r>
        <w:rPr>
          <w:sz w:val="28"/>
          <w:szCs w:val="28"/>
          <w:lang w:val="uk-UA"/>
        </w:rPr>
        <w:t xml:space="preserve"> </w:t>
      </w:r>
    </w:p>
    <w:p w:rsidR="00A62553" w:rsidRDefault="00A62553" w:rsidP="00A62553">
      <w:pPr>
        <w:rPr>
          <w:sz w:val="28"/>
          <w:szCs w:val="28"/>
          <w:lang w:val="uk-UA"/>
        </w:rPr>
      </w:pPr>
    </w:p>
    <w:p w:rsidR="00A62553" w:rsidRPr="00D62E11" w:rsidRDefault="00A62553" w:rsidP="00A62553">
      <w:pPr>
        <w:rPr>
          <w:sz w:val="28"/>
          <w:szCs w:val="28"/>
          <w:lang w:val="uk-UA"/>
        </w:rPr>
      </w:pPr>
    </w:p>
    <w:p w:rsidR="00A62553" w:rsidRDefault="00A62553" w:rsidP="00A6255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 діяльності  з підготовки проектів  регуляторних актів на 2021 рік</w:t>
      </w:r>
    </w:p>
    <w:p w:rsidR="00A62553" w:rsidRDefault="00A62553" w:rsidP="00A62553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15920" w:type="dxa"/>
        <w:tblLayout w:type="fixed"/>
        <w:tblLook w:val="04A0" w:firstRow="1" w:lastRow="0" w:firstColumn="1" w:lastColumn="0" w:noHBand="0" w:noVBand="1"/>
      </w:tblPr>
      <w:tblGrid>
        <w:gridCol w:w="955"/>
        <w:gridCol w:w="1421"/>
        <w:gridCol w:w="2835"/>
        <w:gridCol w:w="5103"/>
        <w:gridCol w:w="1701"/>
        <w:gridCol w:w="1843"/>
        <w:gridCol w:w="2062"/>
      </w:tblGrid>
      <w:tr w:rsidR="00A62553" w:rsidTr="00D17565">
        <w:tc>
          <w:tcPr>
            <w:tcW w:w="955" w:type="dxa"/>
          </w:tcPr>
          <w:p w:rsidR="00A62553" w:rsidRPr="00712B3A" w:rsidRDefault="00A62553" w:rsidP="00D1756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1421" w:type="dxa"/>
          </w:tcPr>
          <w:p w:rsidR="00A62553" w:rsidRPr="00712B3A" w:rsidRDefault="00A62553" w:rsidP="00D1756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 нормативного акту</w:t>
            </w:r>
          </w:p>
        </w:tc>
        <w:tc>
          <w:tcPr>
            <w:tcW w:w="2835" w:type="dxa"/>
          </w:tcPr>
          <w:p w:rsidR="00A62553" w:rsidRPr="00712B3A" w:rsidRDefault="00A62553" w:rsidP="00D1756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5103" w:type="dxa"/>
          </w:tcPr>
          <w:p w:rsidR="00A62553" w:rsidRPr="00712B3A" w:rsidRDefault="00A62553" w:rsidP="00D17565">
            <w:pPr>
              <w:jc w:val="center"/>
              <w:rPr>
                <w:sz w:val="24"/>
                <w:szCs w:val="24"/>
                <w:lang w:val="uk-UA"/>
              </w:rPr>
            </w:pPr>
            <w:r w:rsidRPr="00712B3A">
              <w:rPr>
                <w:sz w:val="24"/>
                <w:szCs w:val="24"/>
                <w:lang w:val="uk-UA"/>
              </w:rPr>
              <w:t>Цілі прийняття</w:t>
            </w:r>
          </w:p>
        </w:tc>
        <w:tc>
          <w:tcPr>
            <w:tcW w:w="1701" w:type="dxa"/>
          </w:tcPr>
          <w:p w:rsidR="00A62553" w:rsidRPr="00712B3A" w:rsidRDefault="00A62553" w:rsidP="00D17565">
            <w:pPr>
              <w:rPr>
                <w:sz w:val="24"/>
                <w:szCs w:val="24"/>
                <w:lang w:val="uk-UA"/>
              </w:rPr>
            </w:pPr>
            <w:r w:rsidRPr="00712B3A">
              <w:rPr>
                <w:sz w:val="24"/>
                <w:szCs w:val="24"/>
                <w:lang w:val="uk-UA"/>
              </w:rPr>
              <w:t>Термін підготовки</w:t>
            </w:r>
          </w:p>
        </w:tc>
        <w:tc>
          <w:tcPr>
            <w:tcW w:w="1843" w:type="dxa"/>
          </w:tcPr>
          <w:p w:rsidR="00A62553" w:rsidRPr="00712B3A" w:rsidRDefault="00A62553" w:rsidP="00D17565">
            <w:pPr>
              <w:rPr>
                <w:sz w:val="24"/>
                <w:szCs w:val="24"/>
                <w:lang w:val="uk-UA"/>
              </w:rPr>
            </w:pPr>
            <w:r w:rsidRPr="00712B3A">
              <w:rPr>
                <w:sz w:val="24"/>
                <w:szCs w:val="24"/>
                <w:lang w:val="uk-UA"/>
              </w:rPr>
              <w:t>Підрозділ, відповідальний за розробку</w:t>
            </w:r>
          </w:p>
        </w:tc>
        <w:tc>
          <w:tcPr>
            <w:tcW w:w="2062" w:type="dxa"/>
          </w:tcPr>
          <w:p w:rsidR="00A62553" w:rsidRPr="00712B3A" w:rsidRDefault="00A62553" w:rsidP="00D1756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Спосіб оприлюднення</w:t>
            </w:r>
          </w:p>
        </w:tc>
      </w:tr>
      <w:tr w:rsidR="00A62553" w:rsidTr="00D17565">
        <w:tc>
          <w:tcPr>
            <w:tcW w:w="955" w:type="dxa"/>
          </w:tcPr>
          <w:p w:rsidR="00A62553" w:rsidRPr="006D3D19" w:rsidRDefault="00A62553" w:rsidP="00D17565">
            <w:pPr>
              <w:rPr>
                <w:sz w:val="24"/>
                <w:szCs w:val="24"/>
                <w:lang w:val="uk-UA"/>
              </w:rPr>
            </w:pPr>
            <w:r w:rsidRPr="006D3D1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21" w:type="dxa"/>
          </w:tcPr>
          <w:p w:rsidR="00A62553" w:rsidRPr="006D3D19" w:rsidRDefault="00A62553" w:rsidP="00D17565">
            <w:pPr>
              <w:rPr>
                <w:sz w:val="24"/>
                <w:szCs w:val="24"/>
                <w:lang w:val="uk-UA"/>
              </w:rPr>
            </w:pPr>
            <w:r w:rsidRPr="006D3D1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A62553" w:rsidRPr="006D3D19" w:rsidRDefault="00A62553" w:rsidP="00D17565">
            <w:pPr>
              <w:rPr>
                <w:sz w:val="24"/>
                <w:szCs w:val="24"/>
                <w:lang w:val="uk-UA"/>
              </w:rPr>
            </w:pPr>
            <w:r w:rsidRPr="006D3D1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103" w:type="dxa"/>
          </w:tcPr>
          <w:p w:rsidR="00A62553" w:rsidRPr="006D3D19" w:rsidRDefault="00A62553" w:rsidP="00D17565">
            <w:pPr>
              <w:jc w:val="both"/>
              <w:rPr>
                <w:sz w:val="24"/>
                <w:szCs w:val="24"/>
                <w:lang w:val="uk-UA"/>
              </w:rPr>
            </w:pPr>
            <w:r w:rsidRPr="006D3D1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:rsidR="00A62553" w:rsidRPr="006D3D19" w:rsidRDefault="00A62553" w:rsidP="00D17565">
            <w:pPr>
              <w:rPr>
                <w:sz w:val="24"/>
                <w:szCs w:val="24"/>
                <w:lang w:val="uk-UA"/>
              </w:rPr>
            </w:pPr>
            <w:r w:rsidRPr="006D3D1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:rsidR="00A62553" w:rsidRPr="006D3D19" w:rsidRDefault="00A62553" w:rsidP="00D17565">
            <w:pPr>
              <w:rPr>
                <w:sz w:val="24"/>
                <w:szCs w:val="24"/>
                <w:lang w:val="uk-UA"/>
              </w:rPr>
            </w:pPr>
            <w:r w:rsidRPr="006D3D1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062" w:type="dxa"/>
          </w:tcPr>
          <w:p w:rsidR="00A62553" w:rsidRPr="006D3D19" w:rsidRDefault="00A62553" w:rsidP="00D17565">
            <w:pPr>
              <w:rPr>
                <w:sz w:val="24"/>
                <w:szCs w:val="24"/>
                <w:lang w:val="uk-UA"/>
              </w:rPr>
            </w:pPr>
            <w:r w:rsidRPr="006D3D19">
              <w:rPr>
                <w:sz w:val="24"/>
                <w:szCs w:val="24"/>
                <w:lang w:val="uk-UA"/>
              </w:rPr>
              <w:t>7</w:t>
            </w:r>
          </w:p>
        </w:tc>
      </w:tr>
      <w:tr w:rsidR="00A62553" w:rsidRPr="003820A4" w:rsidTr="00D17565">
        <w:tc>
          <w:tcPr>
            <w:tcW w:w="955" w:type="dxa"/>
          </w:tcPr>
          <w:p w:rsidR="00A62553" w:rsidRPr="006D3D19" w:rsidRDefault="00A62553" w:rsidP="00D1756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21" w:type="dxa"/>
          </w:tcPr>
          <w:p w:rsidR="00A62553" w:rsidRDefault="00A62553" w:rsidP="00D175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ради</w:t>
            </w:r>
          </w:p>
        </w:tc>
        <w:tc>
          <w:tcPr>
            <w:tcW w:w="2835" w:type="dxa"/>
          </w:tcPr>
          <w:p w:rsidR="00A62553" w:rsidRDefault="00A62553" w:rsidP="00D17565">
            <w:pPr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Про  встановлення податку на майно</w:t>
            </w:r>
          </w:p>
          <w:p w:rsidR="00A62553" w:rsidRDefault="00A62553" w:rsidP="00D17565">
            <w:pPr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в частині плати за землю на території</w:t>
            </w:r>
          </w:p>
          <w:p w:rsidR="00A62553" w:rsidRDefault="00A62553" w:rsidP="00D17565">
            <w:pPr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Старовижівської  селищної  ради</w:t>
            </w:r>
          </w:p>
          <w:p w:rsidR="00A62553" w:rsidRPr="008A3155" w:rsidRDefault="00A62553" w:rsidP="00D17565">
            <w:pPr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</w:t>
            </w:r>
            <w:r w:rsidRPr="008A3155">
              <w:rPr>
                <w:lang w:val="uk-UA"/>
              </w:rPr>
              <w:tab/>
            </w:r>
            <w:r w:rsidRPr="008A3155">
              <w:rPr>
                <w:lang w:val="uk-UA"/>
              </w:rPr>
              <w:tab/>
            </w:r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</w:r>
            <w:r w:rsidRPr="008A3155">
              <w:rPr>
                <w:sz w:val="28"/>
                <w:szCs w:val="28"/>
                <w:lang w:val="uk-UA"/>
              </w:rPr>
              <w:tab/>
            </w:r>
          </w:p>
          <w:p w:rsidR="00A62553" w:rsidRDefault="00A62553" w:rsidP="00D17565">
            <w:pPr>
              <w:rPr>
                <w:sz w:val="28"/>
                <w:szCs w:val="28"/>
                <w:lang w:val="uk-UA"/>
              </w:rPr>
            </w:pPr>
          </w:p>
          <w:p w:rsidR="00A62553" w:rsidRDefault="00A62553" w:rsidP="00D1756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A62553" w:rsidRPr="000C53BB" w:rsidRDefault="00A62553" w:rsidP="00D17565">
            <w:pPr>
              <w:shd w:val="clear" w:color="auto" w:fill="FFFFFF"/>
              <w:spacing w:after="150"/>
              <w:ind w:firstLine="45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Згідно пункту 12.3 статті 12 Податкового кодексу України с</w:t>
            </w:r>
            <w:r w:rsidRPr="000C53BB">
              <w:rPr>
                <w:color w:val="000000"/>
                <w:sz w:val="28"/>
                <w:szCs w:val="28"/>
                <w:lang w:val="uk-UA" w:eastAsia="uk-UA"/>
              </w:rPr>
              <w:t>ільські, селищні, міські ради та ради об’єднаних територіальних громад, що створені згідно із законом та перспективним планом формування територій громад, в межах своїх повноважень приймають рішення про встановлення місцевих податків та зборів.</w:t>
            </w:r>
          </w:p>
          <w:p w:rsidR="00A62553" w:rsidRPr="000C53BB" w:rsidRDefault="00A62553" w:rsidP="00D17565">
            <w:pPr>
              <w:shd w:val="clear" w:color="auto" w:fill="FFFFFF"/>
              <w:spacing w:after="150"/>
              <w:ind w:firstLine="450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C53BB">
              <w:rPr>
                <w:color w:val="000000"/>
                <w:sz w:val="28"/>
                <w:szCs w:val="28"/>
                <w:lang w:val="uk-UA" w:eastAsia="uk-UA"/>
              </w:rPr>
              <w:t xml:space="preserve"> Встановлення місцевих податків та зборів здійснюється у порядку, визначеному цим Кодексом</w:t>
            </w:r>
            <w:r w:rsidRPr="000C53BB">
              <w:rPr>
                <w:color w:val="000000"/>
                <w:sz w:val="24"/>
                <w:szCs w:val="24"/>
                <w:lang w:val="uk-UA" w:eastAsia="uk-UA"/>
              </w:rPr>
              <w:t>.</w:t>
            </w:r>
          </w:p>
          <w:p w:rsidR="00A62553" w:rsidRPr="009737DA" w:rsidRDefault="00A62553" w:rsidP="00D1756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rvts9"/>
                <w:sz w:val="28"/>
                <w:szCs w:val="28"/>
                <w:lang w:val="uk-UA"/>
              </w:rPr>
              <w:t xml:space="preserve">Відповідно до пункту 24 частини 1 статті 26 Закону України «Про місцеве самоврядування в Україні» виключно на пленарних засіданнях селищної ради розглядається питання встановлення </w:t>
            </w:r>
            <w:r>
              <w:rPr>
                <w:rStyle w:val="rvts9"/>
                <w:sz w:val="28"/>
                <w:szCs w:val="28"/>
                <w:lang w:val="uk-UA"/>
              </w:rPr>
              <w:lastRenderedPageBreak/>
              <w:t>місцевих податків і зборів та розмірів ставок у межах, визначених законом</w:t>
            </w:r>
            <w:r>
              <w:rPr>
                <w:sz w:val="28"/>
                <w:szCs w:val="28"/>
                <w:lang w:val="uk-UA"/>
              </w:rPr>
              <w:t xml:space="preserve"> .</w:t>
            </w:r>
          </w:p>
        </w:tc>
        <w:tc>
          <w:tcPr>
            <w:tcW w:w="1701" w:type="dxa"/>
          </w:tcPr>
          <w:p w:rsidR="00A62553" w:rsidRPr="009737DA" w:rsidRDefault="00A62553" w:rsidP="00D175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І півріччя 2021 рок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1843" w:type="dxa"/>
          </w:tcPr>
          <w:p w:rsidR="00A62553" w:rsidRPr="009737DA" w:rsidRDefault="00A62553" w:rsidP="00D175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Відділ економічного розвитку, комунального майна та господарського забезпечення,відділ  землевпорядкування, містобудування та архітектури селищної ради </w:t>
            </w:r>
          </w:p>
        </w:tc>
        <w:tc>
          <w:tcPr>
            <w:tcW w:w="2062" w:type="dxa"/>
          </w:tcPr>
          <w:p w:rsidR="00A62553" w:rsidRPr="009737DA" w:rsidRDefault="00A62553" w:rsidP="00D1756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Веб-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сайт селищної ради</w:t>
            </w:r>
          </w:p>
        </w:tc>
      </w:tr>
      <w:tr w:rsidR="00A62553" w:rsidTr="00D17565">
        <w:tc>
          <w:tcPr>
            <w:tcW w:w="955" w:type="dxa"/>
          </w:tcPr>
          <w:p w:rsidR="00A62553" w:rsidRDefault="00A62553" w:rsidP="00D175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421" w:type="dxa"/>
          </w:tcPr>
          <w:p w:rsidR="00A62553" w:rsidRDefault="00A62553" w:rsidP="00D175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ради</w:t>
            </w:r>
          </w:p>
        </w:tc>
        <w:tc>
          <w:tcPr>
            <w:tcW w:w="2835" w:type="dxa"/>
          </w:tcPr>
          <w:p w:rsidR="00A62553" w:rsidRDefault="00A62553" w:rsidP="00D175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встановлення ставок податку на нерухоме майно, відмінне від земельної ділянки на території Старовижівської селищної ради </w:t>
            </w:r>
          </w:p>
        </w:tc>
        <w:tc>
          <w:tcPr>
            <w:tcW w:w="5103" w:type="dxa"/>
          </w:tcPr>
          <w:p w:rsidR="00A62553" w:rsidRPr="000C53BB" w:rsidRDefault="00A62553" w:rsidP="00D17565">
            <w:pPr>
              <w:shd w:val="clear" w:color="auto" w:fill="FFFFFF"/>
              <w:spacing w:after="150"/>
              <w:ind w:firstLine="45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Згідно пункту 12.3 статті 12 Податкового кодексу України с</w:t>
            </w:r>
            <w:r w:rsidRPr="000C53BB">
              <w:rPr>
                <w:color w:val="000000"/>
                <w:sz w:val="28"/>
                <w:szCs w:val="28"/>
                <w:lang w:val="uk-UA" w:eastAsia="uk-UA"/>
              </w:rPr>
              <w:t>ільські, селищні, міські ради та ради об’єднаних територіальних громад, що створені згідно із законом та перспективним планом формування територій громад, в межах своїх повноважень приймають рішення про встановлення місцевих податків та зборів.</w:t>
            </w:r>
          </w:p>
          <w:p w:rsidR="00A62553" w:rsidRPr="000C53BB" w:rsidRDefault="00A62553" w:rsidP="00D17565">
            <w:pPr>
              <w:shd w:val="clear" w:color="auto" w:fill="FFFFFF"/>
              <w:spacing w:after="150"/>
              <w:ind w:firstLine="450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C53BB">
              <w:rPr>
                <w:color w:val="000000"/>
                <w:sz w:val="28"/>
                <w:szCs w:val="28"/>
                <w:lang w:val="uk-UA" w:eastAsia="uk-UA"/>
              </w:rPr>
              <w:t xml:space="preserve"> Встановлення місцевих податків та зборів здійснюється у порядку, визначеному цим Кодексом</w:t>
            </w:r>
            <w:r w:rsidRPr="000C53BB">
              <w:rPr>
                <w:color w:val="000000"/>
                <w:sz w:val="24"/>
                <w:szCs w:val="24"/>
                <w:lang w:val="uk-UA" w:eastAsia="uk-UA"/>
              </w:rPr>
              <w:t>.</w:t>
            </w:r>
          </w:p>
          <w:p w:rsidR="00A62553" w:rsidRDefault="00A62553" w:rsidP="00D1756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rStyle w:val="rvts9"/>
                <w:sz w:val="28"/>
                <w:szCs w:val="28"/>
                <w:lang w:val="uk-UA"/>
              </w:rPr>
              <w:t>Відповідно до пункту 24 частини 1 статті 26 Закону України «Про місцеве самоврядування в Україні» виключно на пленарних засіданнях селищної ради розглядається питання встановлення місцевих податків і зборів та розмірів ставок у межах, визначених законом</w:t>
            </w:r>
          </w:p>
        </w:tc>
        <w:tc>
          <w:tcPr>
            <w:tcW w:w="1701" w:type="dxa"/>
          </w:tcPr>
          <w:p w:rsidR="00A62553" w:rsidRDefault="00A62553" w:rsidP="00D175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півріччя 2021 року</w:t>
            </w:r>
          </w:p>
        </w:tc>
        <w:tc>
          <w:tcPr>
            <w:tcW w:w="1843" w:type="dxa"/>
          </w:tcPr>
          <w:p w:rsidR="00A62553" w:rsidRDefault="00A62553" w:rsidP="00D175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економічного розвитку, комунального майна та господарського забезпечення селищної ради</w:t>
            </w:r>
          </w:p>
        </w:tc>
        <w:tc>
          <w:tcPr>
            <w:tcW w:w="2062" w:type="dxa"/>
          </w:tcPr>
          <w:p w:rsidR="00A62553" w:rsidRDefault="00A62553" w:rsidP="00D175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Веб-сайт селищної ради</w:t>
            </w:r>
          </w:p>
        </w:tc>
      </w:tr>
      <w:tr w:rsidR="00A62553" w:rsidRPr="009A55F2" w:rsidTr="00D17565">
        <w:tc>
          <w:tcPr>
            <w:tcW w:w="955" w:type="dxa"/>
          </w:tcPr>
          <w:p w:rsidR="00A62553" w:rsidRDefault="00A62553" w:rsidP="00D175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21" w:type="dxa"/>
          </w:tcPr>
          <w:p w:rsidR="00A62553" w:rsidRDefault="00A62553" w:rsidP="00D175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ради </w:t>
            </w:r>
          </w:p>
        </w:tc>
        <w:tc>
          <w:tcPr>
            <w:tcW w:w="2835" w:type="dxa"/>
          </w:tcPr>
          <w:p w:rsidR="00A62553" w:rsidRDefault="00A62553" w:rsidP="00D175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Порядку розміщення зовнішньої реклами на території Старовижівської селищної ради</w:t>
            </w:r>
          </w:p>
        </w:tc>
        <w:tc>
          <w:tcPr>
            <w:tcW w:w="5103" w:type="dxa"/>
          </w:tcPr>
          <w:p w:rsidR="00A62553" w:rsidRDefault="00A62553" w:rsidP="00D17565">
            <w:pPr>
              <w:pStyle w:val="rvps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Закон  України «Про рекламу», Типові правила розміщення зовнішньої реклами, затверджені постановою Кабінету Міністрів України від 29.12.2003 року №2067 регулюють відносини , що виникають у зв’язку із розміщенням зовнішньої реклами. </w:t>
            </w:r>
            <w:r>
              <w:rPr>
                <w:sz w:val="28"/>
                <w:szCs w:val="28"/>
                <w:lang w:val="uk-UA"/>
              </w:rPr>
              <w:lastRenderedPageBreak/>
              <w:t>Рішенням затверджується порядок визначення плати за розміщення зовнішньої реклами</w:t>
            </w:r>
          </w:p>
        </w:tc>
        <w:tc>
          <w:tcPr>
            <w:tcW w:w="1701" w:type="dxa"/>
          </w:tcPr>
          <w:p w:rsidR="00A62553" w:rsidRDefault="00A62553" w:rsidP="00D175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І півріччя 2021 року</w:t>
            </w:r>
          </w:p>
        </w:tc>
        <w:tc>
          <w:tcPr>
            <w:tcW w:w="1843" w:type="dxa"/>
          </w:tcPr>
          <w:p w:rsidR="00A62553" w:rsidRDefault="00A62553" w:rsidP="00D175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Виконавчий комітет селищної ради</w:t>
            </w:r>
          </w:p>
        </w:tc>
        <w:tc>
          <w:tcPr>
            <w:tcW w:w="2062" w:type="dxa"/>
          </w:tcPr>
          <w:p w:rsidR="00A62553" w:rsidRDefault="00A62553" w:rsidP="00D175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Веб-сайт селищної ради</w:t>
            </w:r>
          </w:p>
        </w:tc>
      </w:tr>
      <w:tr w:rsidR="00A62553" w:rsidRPr="00FF7883" w:rsidTr="00D17565">
        <w:tc>
          <w:tcPr>
            <w:tcW w:w="955" w:type="dxa"/>
          </w:tcPr>
          <w:p w:rsidR="00A62553" w:rsidRDefault="00A62553" w:rsidP="00D175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421" w:type="dxa"/>
          </w:tcPr>
          <w:p w:rsidR="00A62553" w:rsidRDefault="00A62553" w:rsidP="00D175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ради</w:t>
            </w:r>
          </w:p>
        </w:tc>
        <w:tc>
          <w:tcPr>
            <w:tcW w:w="2835" w:type="dxa"/>
          </w:tcPr>
          <w:p w:rsidR="00A62553" w:rsidRDefault="00A62553" w:rsidP="00D1756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розмірів плати за доступ до об’єктів будівництва комунальної власності</w:t>
            </w:r>
          </w:p>
        </w:tc>
        <w:tc>
          <w:tcPr>
            <w:tcW w:w="5103" w:type="dxa"/>
          </w:tcPr>
          <w:p w:rsidR="00A62553" w:rsidRDefault="00A62553" w:rsidP="00D17565">
            <w:pPr>
              <w:shd w:val="clear" w:color="auto" w:fill="FFFFFF"/>
              <w:spacing w:after="150"/>
              <w:ind w:firstLine="450"/>
              <w:jc w:val="both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Відповідно до статті 14 Закону України «Про доступ до об’єктів будівництва, транспорту, електроенергетики з метою розвитку телекомунікаційних мереж» до повноважень власника відноситься питання визначення плати за доступ до об’єкта інфраструктури.</w:t>
            </w:r>
          </w:p>
          <w:p w:rsidR="00A62553" w:rsidRPr="007469D5" w:rsidRDefault="00A62553" w:rsidP="00D17565">
            <w:pPr>
              <w:shd w:val="clear" w:color="auto" w:fill="FFFFFF"/>
              <w:spacing w:after="150"/>
              <w:ind w:firstLine="45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Статтею 26 Закону України «Про місцеве самоврядування в Україні» до виключної компетенції сесії селищної ради віднесено питання </w:t>
            </w:r>
            <w:r w:rsidRPr="007469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встановлення плати за доступ до об’єкта будівництва, транспорту, енергетики, кабельної каналізації електрозв’язку, будинкової розподільної мережі комунальної власності відповідно до</w:t>
            </w:r>
            <w:r w:rsidRPr="007469D5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5" w:tgtFrame="_blank" w:history="1">
              <w:r w:rsidRPr="007469D5">
                <w:rPr>
                  <w:rStyle w:val="a4"/>
                  <w:sz w:val="28"/>
                  <w:szCs w:val="28"/>
                  <w:shd w:val="clear" w:color="auto" w:fill="FFFFFF"/>
                  <w:lang w:val="uk-UA"/>
                </w:rPr>
                <w:t>Закону України</w:t>
              </w:r>
            </w:hyperlink>
            <w:r w:rsidRPr="007469D5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469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"Про доступ до об’єктів будівництва, транспорту, електроенергетики з метою розвитку телекомунікаційних мереж".</w:t>
            </w:r>
          </w:p>
        </w:tc>
        <w:tc>
          <w:tcPr>
            <w:tcW w:w="1701" w:type="dxa"/>
          </w:tcPr>
          <w:p w:rsidR="00A62553" w:rsidRDefault="00A62553" w:rsidP="00D175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 півріччя 2021 року</w:t>
            </w:r>
          </w:p>
        </w:tc>
        <w:tc>
          <w:tcPr>
            <w:tcW w:w="1843" w:type="dxa"/>
          </w:tcPr>
          <w:p w:rsidR="00A62553" w:rsidRDefault="00A62553" w:rsidP="00D175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економічного розвитку, комунального майна та господарського забезпечення</w:t>
            </w:r>
          </w:p>
          <w:p w:rsidR="00A62553" w:rsidRDefault="00A62553" w:rsidP="00D175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селищної ради</w:t>
            </w:r>
          </w:p>
        </w:tc>
        <w:tc>
          <w:tcPr>
            <w:tcW w:w="2062" w:type="dxa"/>
          </w:tcPr>
          <w:p w:rsidR="00A62553" w:rsidRDefault="00A62553" w:rsidP="00D175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Веб-сайт селищної ради</w:t>
            </w:r>
          </w:p>
        </w:tc>
      </w:tr>
      <w:tr w:rsidR="00A62553" w:rsidRPr="00FF7883" w:rsidTr="00D17565">
        <w:tc>
          <w:tcPr>
            <w:tcW w:w="955" w:type="dxa"/>
          </w:tcPr>
          <w:p w:rsidR="00A62553" w:rsidRDefault="00A62553" w:rsidP="00D175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21" w:type="dxa"/>
          </w:tcPr>
          <w:p w:rsidR="00A62553" w:rsidRDefault="00A62553" w:rsidP="00D175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ради</w:t>
            </w:r>
          </w:p>
        </w:tc>
        <w:tc>
          <w:tcPr>
            <w:tcW w:w="2835" w:type="dxa"/>
          </w:tcPr>
          <w:p w:rsidR="00A62553" w:rsidRPr="00A66317" w:rsidRDefault="00A62553" w:rsidP="00D175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ставки єдиного податку для фізичних осіб-підприємців</w:t>
            </w:r>
          </w:p>
        </w:tc>
        <w:tc>
          <w:tcPr>
            <w:tcW w:w="5103" w:type="dxa"/>
          </w:tcPr>
          <w:p w:rsidR="00A62553" w:rsidRDefault="00A62553" w:rsidP="00D17565">
            <w:pPr>
              <w:shd w:val="clear" w:color="auto" w:fill="FFFFFF"/>
              <w:spacing w:after="150"/>
              <w:ind w:firstLine="45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Згідно пункту 12.3 статті 12 Податкового кодексу України с</w:t>
            </w:r>
            <w:r w:rsidRPr="000C53BB">
              <w:rPr>
                <w:color w:val="000000"/>
                <w:sz w:val="28"/>
                <w:szCs w:val="28"/>
                <w:lang w:val="uk-UA" w:eastAsia="uk-UA"/>
              </w:rPr>
              <w:t xml:space="preserve">ільські, селищні, міські ради та ради об’єднаних територіальних громад, що створені </w:t>
            </w:r>
            <w:r w:rsidRPr="000C53BB"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згідно із законом та перспективним планом формування територій громад, в межах своїх повноважень приймають рішення про встановлення місцевих податків та зборів.</w:t>
            </w:r>
          </w:p>
          <w:p w:rsidR="00A62553" w:rsidRPr="000C53BB" w:rsidRDefault="00A62553" w:rsidP="00D17565">
            <w:pPr>
              <w:shd w:val="clear" w:color="auto" w:fill="FFFFFF"/>
              <w:spacing w:after="150"/>
              <w:ind w:firstLine="45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Відповідно до статті 10 Податкового кодексу України до місцевих податків належить єдиний податок.</w:t>
            </w:r>
          </w:p>
          <w:p w:rsidR="00A62553" w:rsidRPr="00F15D3B" w:rsidRDefault="00A62553" w:rsidP="00D17565">
            <w:pPr>
              <w:shd w:val="clear" w:color="auto" w:fill="FFFFFF"/>
              <w:spacing w:after="150"/>
              <w:ind w:firstLine="45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C53BB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F15D3B">
              <w:rPr>
                <w:color w:val="000000"/>
                <w:sz w:val="28"/>
                <w:szCs w:val="28"/>
                <w:lang w:val="uk-UA" w:eastAsia="uk-UA"/>
              </w:rPr>
              <w:t>Згідно пункту 24 частини 1 статт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і </w:t>
            </w:r>
            <w:r w:rsidRPr="00F15D3B">
              <w:rPr>
                <w:color w:val="000000"/>
                <w:sz w:val="28"/>
                <w:szCs w:val="28"/>
                <w:lang w:val="uk-UA" w:eastAsia="uk-UA"/>
              </w:rPr>
              <w:t>26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Закону України «Про місцеве самоврядування в Україні» </w:t>
            </w:r>
            <w:r w:rsidRPr="00F15D3B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до виключної компетенції сесії ради відноситься питання встановлення місцевих податків  і зборів.</w:t>
            </w:r>
          </w:p>
          <w:p w:rsidR="00A62553" w:rsidRPr="00D16ADA" w:rsidRDefault="00A62553" w:rsidP="00D17565">
            <w:pPr>
              <w:shd w:val="clear" w:color="auto" w:fill="FFFFFF"/>
              <w:autoSpaceDE/>
              <w:autoSpaceDN/>
              <w:spacing w:after="150"/>
              <w:ind w:firstLine="45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</w:tcPr>
          <w:p w:rsidR="00A62553" w:rsidRDefault="00A62553" w:rsidP="00D175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І півріччя </w:t>
            </w:r>
          </w:p>
          <w:p w:rsidR="00A62553" w:rsidRDefault="00A62553" w:rsidP="00D175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1843" w:type="dxa"/>
          </w:tcPr>
          <w:p w:rsidR="00A62553" w:rsidRDefault="00A62553" w:rsidP="00D175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економічного розвитку, комунальног</w:t>
            </w:r>
            <w:r>
              <w:rPr>
                <w:sz w:val="28"/>
                <w:szCs w:val="28"/>
                <w:lang w:val="uk-UA"/>
              </w:rPr>
              <w:lastRenderedPageBreak/>
              <w:t>о майна та господарського забезпечення</w:t>
            </w:r>
          </w:p>
          <w:p w:rsidR="00A62553" w:rsidRDefault="00A62553" w:rsidP="00D175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селищної ради</w:t>
            </w:r>
          </w:p>
        </w:tc>
        <w:tc>
          <w:tcPr>
            <w:tcW w:w="2062" w:type="dxa"/>
          </w:tcPr>
          <w:p w:rsidR="00A62553" w:rsidRDefault="00A62553" w:rsidP="00D175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Веб-сайт селищної ради</w:t>
            </w:r>
          </w:p>
        </w:tc>
      </w:tr>
    </w:tbl>
    <w:p w:rsidR="00A62553" w:rsidRPr="00997E60" w:rsidRDefault="00A62553" w:rsidP="00A62553">
      <w:pPr>
        <w:rPr>
          <w:lang w:val="uk-UA"/>
        </w:rPr>
      </w:pPr>
      <w:r w:rsidRPr="00997E60">
        <w:rPr>
          <w:lang w:val="uk-UA"/>
        </w:rPr>
        <w:lastRenderedPageBreak/>
        <w:t xml:space="preserve"> </w:t>
      </w:r>
    </w:p>
    <w:p w:rsidR="00A62553" w:rsidRPr="009B0E14" w:rsidRDefault="00A62553" w:rsidP="00A62553">
      <w:pPr>
        <w:rPr>
          <w:lang w:val="uk-UA"/>
        </w:rPr>
      </w:pPr>
    </w:p>
    <w:p w:rsidR="00A62553" w:rsidRPr="00973DEC" w:rsidRDefault="00A62553" w:rsidP="00A625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Секретар  ради                                                                                                                Анатолій </w:t>
      </w:r>
      <w:proofErr w:type="spellStart"/>
      <w:r>
        <w:rPr>
          <w:sz w:val="28"/>
          <w:szCs w:val="28"/>
          <w:lang w:val="uk-UA"/>
        </w:rPr>
        <w:t>Лавринюк</w:t>
      </w:r>
      <w:proofErr w:type="spellEnd"/>
    </w:p>
    <w:p w:rsidR="00A62553" w:rsidRPr="00BB18CB" w:rsidRDefault="00A62553" w:rsidP="00A62553">
      <w:pPr>
        <w:rPr>
          <w:sz w:val="28"/>
          <w:szCs w:val="28"/>
          <w:lang w:val="uk-UA"/>
        </w:rPr>
      </w:pPr>
    </w:p>
    <w:p w:rsidR="00A62553" w:rsidRPr="002A3DDC" w:rsidRDefault="00A62553" w:rsidP="00A62553">
      <w:pPr>
        <w:rPr>
          <w:lang w:val="uk-UA"/>
        </w:rPr>
      </w:pPr>
    </w:p>
    <w:p w:rsidR="00A62553" w:rsidRDefault="00A62553" w:rsidP="00A62553"/>
    <w:p w:rsidR="00A62553" w:rsidRDefault="00A62553" w:rsidP="00A62553"/>
    <w:p w:rsidR="00A62553" w:rsidRPr="002A4920" w:rsidRDefault="00A62553" w:rsidP="00A62553"/>
    <w:p w:rsidR="00ED04B8" w:rsidRDefault="00ED04B8"/>
    <w:sectPr w:rsidR="00ED04B8" w:rsidSect="00BE594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84"/>
    <w:rsid w:val="001E2E84"/>
    <w:rsid w:val="002A74E8"/>
    <w:rsid w:val="005964DC"/>
    <w:rsid w:val="00A62553"/>
    <w:rsid w:val="00ED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55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A6255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A62553"/>
  </w:style>
  <w:style w:type="character" w:styleId="a4">
    <w:name w:val="Hyperlink"/>
    <w:basedOn w:val="a0"/>
    <w:uiPriority w:val="99"/>
    <w:semiHidden/>
    <w:unhideWhenUsed/>
    <w:rsid w:val="00A625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55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A6255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A62553"/>
  </w:style>
  <w:style w:type="character" w:styleId="a4">
    <w:name w:val="Hyperlink"/>
    <w:basedOn w:val="a0"/>
    <w:uiPriority w:val="99"/>
    <w:semiHidden/>
    <w:unhideWhenUsed/>
    <w:rsid w:val="00A625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1834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3475</Words>
  <Characters>1982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dcterms:created xsi:type="dcterms:W3CDTF">2020-11-23T09:58:00Z</dcterms:created>
  <dcterms:modified xsi:type="dcterms:W3CDTF">2020-11-30T13:57:00Z</dcterms:modified>
</cp:coreProperties>
</file>